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8179C" w:rsidRPr="007D261C" w:rsidRDefault="0098179C" w:rsidP="0098179C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7D261C">
        <w:rPr>
          <w:rFonts w:ascii="Times New Roman" w:hAnsi="Times New Roman" w:cs="Times New Roman"/>
          <w:b/>
          <w:sz w:val="24"/>
          <w:szCs w:val="24"/>
        </w:rPr>
        <w:t>Перечень экзаменационных вопросов по дисциплине: «</w:t>
      </w:r>
      <w:proofErr w:type="gramStart"/>
      <w:r>
        <w:rPr>
          <w:rFonts w:ascii="Times New Roman" w:hAnsi="Times New Roman" w:cs="Times New Roman"/>
          <w:b/>
          <w:sz w:val="24"/>
          <w:szCs w:val="24"/>
        </w:rPr>
        <w:t>Биохимия</w:t>
      </w:r>
      <w:r w:rsidRPr="007D261C">
        <w:rPr>
          <w:rFonts w:ascii="Times New Roman" w:hAnsi="Times New Roman" w:cs="Times New Roman"/>
          <w:b/>
          <w:sz w:val="24"/>
          <w:szCs w:val="24"/>
        </w:rPr>
        <w:t xml:space="preserve">»   </w:t>
      </w:r>
      <w:bookmarkStart w:id="0" w:name="_GoBack"/>
      <w:bookmarkEnd w:id="0"/>
      <w:proofErr w:type="gramEnd"/>
      <w:r w:rsidRPr="007D261C">
        <w:rPr>
          <w:rFonts w:ascii="Times New Roman" w:hAnsi="Times New Roman" w:cs="Times New Roman"/>
          <w:b/>
          <w:sz w:val="24"/>
          <w:szCs w:val="24"/>
        </w:rPr>
        <w:t xml:space="preserve">                                 </w:t>
      </w:r>
      <w:r>
        <w:rPr>
          <w:rFonts w:ascii="Times New Roman" w:hAnsi="Times New Roman" w:cs="Times New Roman"/>
          <w:b/>
          <w:sz w:val="24"/>
          <w:szCs w:val="24"/>
        </w:rPr>
        <w:t xml:space="preserve">            </w:t>
      </w:r>
      <w:r w:rsidRPr="007D261C">
        <w:rPr>
          <w:rFonts w:ascii="Times New Roman" w:hAnsi="Times New Roman" w:cs="Times New Roman"/>
          <w:b/>
          <w:sz w:val="24"/>
          <w:szCs w:val="24"/>
        </w:rPr>
        <w:t xml:space="preserve">для студентов </w:t>
      </w:r>
      <w:r w:rsidRPr="007D261C">
        <w:rPr>
          <w:rFonts w:ascii="Times New Roman" w:hAnsi="Times New Roman" w:cs="Times New Roman"/>
          <w:b/>
          <w:sz w:val="24"/>
          <w:szCs w:val="24"/>
          <w:lang w:val="en-US"/>
        </w:rPr>
        <w:t>II</w:t>
      </w:r>
      <w:r w:rsidRPr="007D261C">
        <w:rPr>
          <w:rFonts w:ascii="Times New Roman" w:hAnsi="Times New Roman" w:cs="Times New Roman"/>
          <w:b/>
          <w:sz w:val="24"/>
          <w:szCs w:val="24"/>
        </w:rPr>
        <w:t xml:space="preserve"> курса по специальности «</w:t>
      </w:r>
      <w:r>
        <w:rPr>
          <w:rFonts w:ascii="Times New Roman" w:hAnsi="Times New Roman" w:cs="Times New Roman"/>
          <w:b/>
          <w:sz w:val="24"/>
          <w:szCs w:val="24"/>
        </w:rPr>
        <w:t>Стоматология</w:t>
      </w:r>
      <w:r w:rsidRPr="007D261C">
        <w:rPr>
          <w:rFonts w:ascii="Times New Roman" w:hAnsi="Times New Roman" w:cs="Times New Roman"/>
          <w:b/>
          <w:sz w:val="24"/>
          <w:szCs w:val="24"/>
        </w:rPr>
        <w:t>»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7D261C">
        <w:rPr>
          <w:rFonts w:ascii="Times New Roman" w:hAnsi="Times New Roman" w:cs="Times New Roman"/>
          <w:b/>
          <w:sz w:val="24"/>
          <w:szCs w:val="24"/>
        </w:rPr>
        <w:t>202</w:t>
      </w:r>
      <w:r>
        <w:rPr>
          <w:rFonts w:ascii="Times New Roman" w:hAnsi="Times New Roman" w:cs="Times New Roman"/>
          <w:b/>
          <w:sz w:val="24"/>
          <w:szCs w:val="24"/>
        </w:rPr>
        <w:t>6</w:t>
      </w:r>
      <w:r w:rsidRPr="007D261C">
        <w:rPr>
          <w:rFonts w:ascii="Times New Roman" w:hAnsi="Times New Roman" w:cs="Times New Roman"/>
          <w:b/>
          <w:sz w:val="24"/>
          <w:szCs w:val="24"/>
        </w:rPr>
        <w:t>/202</w:t>
      </w:r>
      <w:r>
        <w:rPr>
          <w:rFonts w:ascii="Times New Roman" w:hAnsi="Times New Roman" w:cs="Times New Roman"/>
          <w:b/>
          <w:sz w:val="24"/>
          <w:szCs w:val="24"/>
        </w:rPr>
        <w:t>7</w:t>
      </w:r>
      <w:r w:rsidRPr="007D261C">
        <w:rPr>
          <w:rFonts w:ascii="Times New Roman" w:hAnsi="Times New Roman" w:cs="Times New Roman"/>
          <w:b/>
          <w:sz w:val="24"/>
          <w:szCs w:val="24"/>
        </w:rPr>
        <w:t xml:space="preserve"> учебного года</w:t>
      </w:r>
    </w:p>
    <w:p w:rsidR="0098179C" w:rsidRPr="007D261C" w:rsidRDefault="0098179C" w:rsidP="0098179C">
      <w:pPr>
        <w:pStyle w:val="a3"/>
        <w:numPr>
          <w:ilvl w:val="0"/>
          <w:numId w:val="1"/>
        </w:numPr>
        <w:tabs>
          <w:tab w:val="clear" w:pos="810"/>
          <w:tab w:val="left" w:pos="567"/>
        </w:tabs>
        <w:ind w:left="567" w:hanging="567"/>
        <w:rPr>
          <w:sz w:val="24"/>
        </w:rPr>
      </w:pPr>
      <w:proofErr w:type="spellStart"/>
      <w:r w:rsidRPr="007D261C">
        <w:rPr>
          <w:sz w:val="24"/>
        </w:rPr>
        <w:t>Протеиногенные</w:t>
      </w:r>
      <w:proofErr w:type="spellEnd"/>
      <w:r w:rsidRPr="007D261C">
        <w:rPr>
          <w:sz w:val="24"/>
        </w:rPr>
        <w:t xml:space="preserve"> аминокислоты с неполярным (гидрофобным) радикалом структура и функция. </w:t>
      </w:r>
    </w:p>
    <w:p w:rsidR="0098179C" w:rsidRPr="007D261C" w:rsidRDefault="0098179C" w:rsidP="0098179C">
      <w:pPr>
        <w:pStyle w:val="a3"/>
        <w:numPr>
          <w:ilvl w:val="0"/>
          <w:numId w:val="1"/>
        </w:numPr>
        <w:tabs>
          <w:tab w:val="clear" w:pos="810"/>
          <w:tab w:val="left" w:pos="567"/>
        </w:tabs>
        <w:ind w:left="567" w:hanging="567"/>
        <w:rPr>
          <w:sz w:val="24"/>
        </w:rPr>
      </w:pPr>
      <w:proofErr w:type="spellStart"/>
      <w:r w:rsidRPr="007D261C">
        <w:rPr>
          <w:sz w:val="24"/>
        </w:rPr>
        <w:t>Протеиногенные</w:t>
      </w:r>
      <w:proofErr w:type="spellEnd"/>
      <w:r w:rsidRPr="007D261C">
        <w:rPr>
          <w:sz w:val="24"/>
        </w:rPr>
        <w:t xml:space="preserve"> аминокислоты с полярным (незаряженным) радикалом структура и функция. </w:t>
      </w:r>
    </w:p>
    <w:p w:rsidR="0098179C" w:rsidRPr="007D261C" w:rsidRDefault="0098179C" w:rsidP="0098179C">
      <w:pPr>
        <w:pStyle w:val="a3"/>
        <w:numPr>
          <w:ilvl w:val="0"/>
          <w:numId w:val="1"/>
        </w:numPr>
        <w:tabs>
          <w:tab w:val="clear" w:pos="810"/>
          <w:tab w:val="left" w:pos="567"/>
        </w:tabs>
        <w:ind w:left="567" w:hanging="567"/>
        <w:rPr>
          <w:sz w:val="24"/>
        </w:rPr>
      </w:pPr>
      <w:proofErr w:type="spellStart"/>
      <w:r w:rsidRPr="007D261C">
        <w:rPr>
          <w:sz w:val="24"/>
        </w:rPr>
        <w:t>Протеиногенные</w:t>
      </w:r>
      <w:proofErr w:type="spellEnd"/>
      <w:r w:rsidRPr="007D261C">
        <w:rPr>
          <w:sz w:val="24"/>
        </w:rPr>
        <w:t xml:space="preserve"> аминокислоты с полярными (заряженными) радикалами структура и функция. </w:t>
      </w:r>
    </w:p>
    <w:p w:rsidR="0098179C" w:rsidRPr="007D261C" w:rsidRDefault="0098179C" w:rsidP="0098179C">
      <w:pPr>
        <w:pStyle w:val="a3"/>
        <w:numPr>
          <w:ilvl w:val="0"/>
          <w:numId w:val="1"/>
        </w:numPr>
        <w:tabs>
          <w:tab w:val="clear" w:pos="810"/>
          <w:tab w:val="left" w:pos="567"/>
        </w:tabs>
        <w:ind w:left="567" w:hanging="567"/>
        <w:rPr>
          <w:sz w:val="24"/>
        </w:rPr>
      </w:pPr>
      <w:r w:rsidRPr="007D261C">
        <w:rPr>
          <w:sz w:val="24"/>
        </w:rPr>
        <w:t>Уровни структурной организации белков: первичная и вторичная структура. Зависимость между первичной структурой белков и их функциональной активностью на примере серповидно-клеточной анемии.</w:t>
      </w:r>
    </w:p>
    <w:p w:rsidR="0098179C" w:rsidRPr="007D261C" w:rsidRDefault="0098179C" w:rsidP="0098179C">
      <w:pPr>
        <w:pStyle w:val="a3"/>
        <w:numPr>
          <w:ilvl w:val="0"/>
          <w:numId w:val="1"/>
        </w:numPr>
        <w:tabs>
          <w:tab w:val="clear" w:pos="810"/>
          <w:tab w:val="left" w:pos="567"/>
        </w:tabs>
        <w:ind w:left="567" w:hanging="567"/>
        <w:rPr>
          <w:sz w:val="24"/>
        </w:rPr>
      </w:pPr>
      <w:r w:rsidRPr="007D261C">
        <w:rPr>
          <w:sz w:val="24"/>
        </w:rPr>
        <w:t xml:space="preserve">Третичная и четвертичная структура белков. Типы </w:t>
      </w:r>
      <w:proofErr w:type="gramStart"/>
      <w:r w:rsidRPr="007D261C">
        <w:rPr>
          <w:sz w:val="24"/>
        </w:rPr>
        <w:t>внутримолекулярных взаимодействий</w:t>
      </w:r>
      <w:proofErr w:type="gramEnd"/>
      <w:r w:rsidRPr="007D261C">
        <w:rPr>
          <w:sz w:val="24"/>
        </w:rPr>
        <w:t xml:space="preserve"> обеспечивающих их образование. </w:t>
      </w:r>
    </w:p>
    <w:p w:rsidR="0098179C" w:rsidRPr="007D261C" w:rsidRDefault="0098179C" w:rsidP="0098179C">
      <w:pPr>
        <w:pStyle w:val="a3"/>
        <w:numPr>
          <w:ilvl w:val="0"/>
          <w:numId w:val="1"/>
        </w:numPr>
        <w:tabs>
          <w:tab w:val="clear" w:pos="810"/>
          <w:tab w:val="left" w:pos="567"/>
        </w:tabs>
        <w:ind w:left="567" w:hanging="567"/>
        <w:rPr>
          <w:sz w:val="24"/>
        </w:rPr>
      </w:pPr>
      <w:r w:rsidRPr="007D261C">
        <w:rPr>
          <w:sz w:val="24"/>
        </w:rPr>
        <w:t>Структура и функция биологически активных пептидов и механизмы их образования.</w:t>
      </w:r>
    </w:p>
    <w:p w:rsidR="0098179C" w:rsidRPr="007D261C" w:rsidRDefault="0098179C" w:rsidP="0098179C">
      <w:pPr>
        <w:pStyle w:val="a3"/>
        <w:numPr>
          <w:ilvl w:val="0"/>
          <w:numId w:val="1"/>
        </w:numPr>
        <w:tabs>
          <w:tab w:val="clear" w:pos="810"/>
          <w:tab w:val="left" w:pos="567"/>
        </w:tabs>
        <w:ind w:left="567" w:hanging="567"/>
        <w:rPr>
          <w:sz w:val="24"/>
        </w:rPr>
      </w:pPr>
      <w:r w:rsidRPr="007D261C">
        <w:rPr>
          <w:sz w:val="24"/>
        </w:rPr>
        <w:t xml:space="preserve">Классификация белков по сложности, форме и функции. </w:t>
      </w:r>
    </w:p>
    <w:p w:rsidR="0098179C" w:rsidRPr="007D261C" w:rsidRDefault="0098179C" w:rsidP="0098179C">
      <w:pPr>
        <w:pStyle w:val="a3"/>
        <w:numPr>
          <w:ilvl w:val="0"/>
          <w:numId w:val="1"/>
        </w:numPr>
        <w:tabs>
          <w:tab w:val="clear" w:pos="810"/>
          <w:tab w:val="left" w:pos="567"/>
        </w:tabs>
        <w:ind w:left="567" w:hanging="567"/>
        <w:rPr>
          <w:sz w:val="24"/>
        </w:rPr>
      </w:pPr>
      <w:r w:rsidRPr="007D261C">
        <w:rPr>
          <w:sz w:val="24"/>
        </w:rPr>
        <w:t>Качественные и количественные методы на белки. Определение первичной структуры белков.</w:t>
      </w:r>
    </w:p>
    <w:p w:rsidR="0098179C" w:rsidRPr="007D261C" w:rsidRDefault="0098179C" w:rsidP="0098179C">
      <w:pPr>
        <w:pStyle w:val="a3"/>
        <w:numPr>
          <w:ilvl w:val="0"/>
          <w:numId w:val="1"/>
        </w:numPr>
        <w:tabs>
          <w:tab w:val="clear" w:pos="810"/>
          <w:tab w:val="left" w:pos="567"/>
        </w:tabs>
        <w:ind w:left="567" w:hanging="567"/>
        <w:rPr>
          <w:sz w:val="24"/>
        </w:rPr>
      </w:pPr>
      <w:r w:rsidRPr="007D261C">
        <w:rPr>
          <w:sz w:val="24"/>
        </w:rPr>
        <w:t xml:space="preserve">Структура и функция сложных белков: </w:t>
      </w:r>
      <w:proofErr w:type="spellStart"/>
      <w:r w:rsidRPr="007D261C">
        <w:rPr>
          <w:sz w:val="24"/>
        </w:rPr>
        <w:t>гемопротеиды</w:t>
      </w:r>
      <w:proofErr w:type="spellEnd"/>
      <w:r w:rsidRPr="007D261C">
        <w:rPr>
          <w:sz w:val="24"/>
        </w:rPr>
        <w:t xml:space="preserve">, </w:t>
      </w:r>
      <w:proofErr w:type="spellStart"/>
      <w:r w:rsidRPr="007D261C">
        <w:rPr>
          <w:sz w:val="24"/>
        </w:rPr>
        <w:t>флавопротеиды</w:t>
      </w:r>
      <w:proofErr w:type="spellEnd"/>
      <w:r w:rsidRPr="007D261C">
        <w:rPr>
          <w:sz w:val="24"/>
        </w:rPr>
        <w:t xml:space="preserve">, гликопротеиды, липопротеиды, нуклеопротеиды, </w:t>
      </w:r>
      <w:proofErr w:type="spellStart"/>
      <w:r w:rsidRPr="007D261C">
        <w:rPr>
          <w:sz w:val="24"/>
        </w:rPr>
        <w:t>металлопротеиды</w:t>
      </w:r>
      <w:proofErr w:type="spellEnd"/>
      <w:r w:rsidRPr="007D261C">
        <w:rPr>
          <w:sz w:val="24"/>
        </w:rPr>
        <w:t>.</w:t>
      </w:r>
    </w:p>
    <w:p w:rsidR="0098179C" w:rsidRPr="007D261C" w:rsidRDefault="0098179C" w:rsidP="0098179C">
      <w:pPr>
        <w:pStyle w:val="a3"/>
        <w:numPr>
          <w:ilvl w:val="0"/>
          <w:numId w:val="1"/>
        </w:numPr>
        <w:tabs>
          <w:tab w:val="clear" w:pos="810"/>
          <w:tab w:val="left" w:pos="567"/>
        </w:tabs>
        <w:ind w:left="567" w:hanging="567"/>
        <w:rPr>
          <w:sz w:val="24"/>
        </w:rPr>
      </w:pPr>
      <w:r w:rsidRPr="007D261C">
        <w:rPr>
          <w:sz w:val="24"/>
        </w:rPr>
        <w:t xml:space="preserve">Структура и функция азотистых оснований, нуклеозидов, нуклеотидов. </w:t>
      </w:r>
    </w:p>
    <w:p w:rsidR="0098179C" w:rsidRPr="007D261C" w:rsidRDefault="0098179C" w:rsidP="0098179C">
      <w:pPr>
        <w:pStyle w:val="a3"/>
        <w:numPr>
          <w:ilvl w:val="0"/>
          <w:numId w:val="1"/>
        </w:numPr>
        <w:tabs>
          <w:tab w:val="clear" w:pos="810"/>
          <w:tab w:val="left" w:pos="567"/>
        </w:tabs>
        <w:ind w:left="567" w:hanging="567"/>
        <w:rPr>
          <w:sz w:val="24"/>
        </w:rPr>
      </w:pPr>
      <w:r w:rsidRPr="007D261C">
        <w:rPr>
          <w:sz w:val="24"/>
        </w:rPr>
        <w:t xml:space="preserve">Структура и функция </w:t>
      </w:r>
      <w:proofErr w:type="spellStart"/>
      <w:r w:rsidRPr="007D261C">
        <w:rPr>
          <w:sz w:val="24"/>
        </w:rPr>
        <w:t>тРНК</w:t>
      </w:r>
      <w:proofErr w:type="spellEnd"/>
      <w:r w:rsidRPr="007D261C">
        <w:rPr>
          <w:sz w:val="24"/>
        </w:rPr>
        <w:t xml:space="preserve">, </w:t>
      </w:r>
      <w:proofErr w:type="spellStart"/>
      <w:r w:rsidRPr="007D261C">
        <w:rPr>
          <w:sz w:val="24"/>
        </w:rPr>
        <w:t>иРНК</w:t>
      </w:r>
      <w:proofErr w:type="spellEnd"/>
      <w:r w:rsidRPr="007D261C">
        <w:rPr>
          <w:sz w:val="24"/>
        </w:rPr>
        <w:t xml:space="preserve">, </w:t>
      </w:r>
      <w:proofErr w:type="spellStart"/>
      <w:r w:rsidRPr="007D261C">
        <w:rPr>
          <w:sz w:val="24"/>
        </w:rPr>
        <w:t>рРНК</w:t>
      </w:r>
      <w:proofErr w:type="spellEnd"/>
      <w:r w:rsidRPr="007D261C">
        <w:rPr>
          <w:sz w:val="24"/>
        </w:rPr>
        <w:t xml:space="preserve">. </w:t>
      </w:r>
    </w:p>
    <w:p w:rsidR="0098179C" w:rsidRPr="007D261C" w:rsidRDefault="0098179C" w:rsidP="0098179C">
      <w:pPr>
        <w:pStyle w:val="a3"/>
        <w:numPr>
          <w:ilvl w:val="0"/>
          <w:numId w:val="1"/>
        </w:numPr>
        <w:tabs>
          <w:tab w:val="clear" w:pos="810"/>
          <w:tab w:val="left" w:pos="567"/>
        </w:tabs>
        <w:ind w:left="567" w:hanging="567"/>
        <w:rPr>
          <w:sz w:val="24"/>
        </w:rPr>
      </w:pPr>
      <w:r w:rsidRPr="007D261C">
        <w:rPr>
          <w:sz w:val="24"/>
        </w:rPr>
        <w:t xml:space="preserve">Структура и функция ДНК. Физико-химические свойства ДНК. </w:t>
      </w:r>
    </w:p>
    <w:p w:rsidR="0098179C" w:rsidRPr="007D261C" w:rsidRDefault="0098179C" w:rsidP="0098179C">
      <w:pPr>
        <w:pStyle w:val="a3"/>
        <w:numPr>
          <w:ilvl w:val="0"/>
          <w:numId w:val="1"/>
        </w:numPr>
        <w:tabs>
          <w:tab w:val="clear" w:pos="810"/>
          <w:tab w:val="left" w:pos="567"/>
        </w:tabs>
        <w:ind w:left="567" w:hanging="567"/>
        <w:rPr>
          <w:sz w:val="24"/>
        </w:rPr>
      </w:pPr>
      <w:r w:rsidRPr="007D261C">
        <w:rPr>
          <w:sz w:val="24"/>
        </w:rPr>
        <w:t xml:space="preserve">Простые и сложные ферменты, зимогены, изоферменты. Строение и функция активных и аллостерических центров ферментов. </w:t>
      </w:r>
    </w:p>
    <w:p w:rsidR="0098179C" w:rsidRPr="007D261C" w:rsidRDefault="0098179C" w:rsidP="0098179C">
      <w:pPr>
        <w:pStyle w:val="a3"/>
        <w:numPr>
          <w:ilvl w:val="0"/>
          <w:numId w:val="1"/>
        </w:numPr>
        <w:tabs>
          <w:tab w:val="clear" w:pos="810"/>
          <w:tab w:val="left" w:pos="567"/>
        </w:tabs>
        <w:ind w:left="567" w:hanging="567"/>
        <w:rPr>
          <w:sz w:val="24"/>
        </w:rPr>
      </w:pPr>
      <w:r w:rsidRPr="007D261C">
        <w:rPr>
          <w:sz w:val="24"/>
        </w:rPr>
        <w:t xml:space="preserve">Специфичность действия ферментов. Зависимость скорости ферментативных реакций от концентрации субстрата и фермента, температуры, рН. </w:t>
      </w:r>
    </w:p>
    <w:p w:rsidR="0098179C" w:rsidRPr="007D261C" w:rsidRDefault="0098179C" w:rsidP="0098179C">
      <w:pPr>
        <w:pStyle w:val="a3"/>
        <w:numPr>
          <w:ilvl w:val="0"/>
          <w:numId w:val="1"/>
        </w:numPr>
        <w:tabs>
          <w:tab w:val="clear" w:pos="810"/>
          <w:tab w:val="left" w:pos="567"/>
        </w:tabs>
        <w:ind w:left="567" w:hanging="567"/>
        <w:rPr>
          <w:sz w:val="24"/>
        </w:rPr>
      </w:pPr>
      <w:r w:rsidRPr="007D261C">
        <w:rPr>
          <w:sz w:val="24"/>
        </w:rPr>
        <w:t>Регуляция активности ферментов и её виды.</w:t>
      </w:r>
    </w:p>
    <w:p w:rsidR="0098179C" w:rsidRPr="007D261C" w:rsidRDefault="0098179C" w:rsidP="0098179C">
      <w:pPr>
        <w:pStyle w:val="a3"/>
        <w:numPr>
          <w:ilvl w:val="0"/>
          <w:numId w:val="1"/>
        </w:numPr>
        <w:tabs>
          <w:tab w:val="clear" w:pos="810"/>
          <w:tab w:val="left" w:pos="567"/>
        </w:tabs>
        <w:ind w:left="567" w:hanging="567"/>
        <w:rPr>
          <w:sz w:val="24"/>
        </w:rPr>
      </w:pPr>
      <w:r w:rsidRPr="007D261C">
        <w:rPr>
          <w:sz w:val="24"/>
        </w:rPr>
        <w:t xml:space="preserve">Классификация ферментов. </w:t>
      </w:r>
    </w:p>
    <w:p w:rsidR="0098179C" w:rsidRPr="007D261C" w:rsidRDefault="0098179C" w:rsidP="0098179C">
      <w:pPr>
        <w:pStyle w:val="a3"/>
        <w:numPr>
          <w:ilvl w:val="0"/>
          <w:numId w:val="1"/>
        </w:numPr>
        <w:tabs>
          <w:tab w:val="clear" w:pos="810"/>
          <w:tab w:val="left" w:pos="567"/>
        </w:tabs>
        <w:ind w:left="567" w:hanging="567"/>
        <w:rPr>
          <w:sz w:val="24"/>
        </w:rPr>
      </w:pPr>
      <w:r w:rsidRPr="007D261C">
        <w:rPr>
          <w:sz w:val="24"/>
        </w:rPr>
        <w:t>Структура и функция водорастворимых витаминов. Образование из витаминов их активных форм. Рассмотреть на примере витамина В</w:t>
      </w:r>
      <w:r w:rsidRPr="007D261C">
        <w:rPr>
          <w:sz w:val="24"/>
          <w:vertAlign w:val="subscript"/>
        </w:rPr>
        <w:t>1</w:t>
      </w:r>
      <w:r w:rsidRPr="007D261C">
        <w:rPr>
          <w:sz w:val="24"/>
        </w:rPr>
        <w:t>.</w:t>
      </w:r>
    </w:p>
    <w:p w:rsidR="0098179C" w:rsidRPr="007D261C" w:rsidRDefault="0098179C" w:rsidP="0098179C">
      <w:pPr>
        <w:pStyle w:val="a3"/>
        <w:numPr>
          <w:ilvl w:val="0"/>
          <w:numId w:val="1"/>
        </w:numPr>
        <w:tabs>
          <w:tab w:val="clear" w:pos="810"/>
          <w:tab w:val="left" w:pos="567"/>
        </w:tabs>
        <w:ind w:left="567" w:hanging="567"/>
        <w:rPr>
          <w:sz w:val="24"/>
        </w:rPr>
      </w:pPr>
      <w:r w:rsidRPr="007D261C">
        <w:rPr>
          <w:sz w:val="24"/>
        </w:rPr>
        <w:t>Гиповитаминозы и авитаминозы: причины возникновения и следствие.</w:t>
      </w:r>
    </w:p>
    <w:p w:rsidR="0098179C" w:rsidRPr="007D261C" w:rsidRDefault="0098179C" w:rsidP="0098179C">
      <w:pPr>
        <w:pStyle w:val="a3"/>
        <w:numPr>
          <w:ilvl w:val="0"/>
          <w:numId w:val="1"/>
        </w:numPr>
        <w:tabs>
          <w:tab w:val="clear" w:pos="810"/>
          <w:tab w:val="left" w:pos="567"/>
        </w:tabs>
        <w:ind w:left="567" w:hanging="567"/>
        <w:rPr>
          <w:sz w:val="24"/>
        </w:rPr>
      </w:pPr>
      <w:r w:rsidRPr="007D261C">
        <w:rPr>
          <w:sz w:val="24"/>
        </w:rPr>
        <w:t xml:space="preserve">Структура и функция жирорастворимых витаминов. </w:t>
      </w:r>
      <w:proofErr w:type="spellStart"/>
      <w:r w:rsidRPr="007D261C">
        <w:rPr>
          <w:sz w:val="24"/>
        </w:rPr>
        <w:t>Витаминоподобные</w:t>
      </w:r>
      <w:proofErr w:type="spellEnd"/>
      <w:r w:rsidRPr="007D261C">
        <w:rPr>
          <w:sz w:val="24"/>
        </w:rPr>
        <w:t xml:space="preserve"> соединения и антивитамины.</w:t>
      </w:r>
    </w:p>
    <w:p w:rsidR="0098179C" w:rsidRPr="007D261C" w:rsidRDefault="0098179C" w:rsidP="0098179C">
      <w:pPr>
        <w:pStyle w:val="a3"/>
        <w:numPr>
          <w:ilvl w:val="0"/>
          <w:numId w:val="1"/>
        </w:numPr>
        <w:tabs>
          <w:tab w:val="clear" w:pos="810"/>
          <w:tab w:val="left" w:pos="567"/>
        </w:tabs>
        <w:ind w:left="567" w:hanging="567"/>
        <w:rPr>
          <w:sz w:val="24"/>
        </w:rPr>
      </w:pPr>
      <w:r w:rsidRPr="007D261C">
        <w:rPr>
          <w:sz w:val="24"/>
        </w:rPr>
        <w:t xml:space="preserve">Распределение ферментов в клетках, тканях, органах и биологических жидкостях. </w:t>
      </w:r>
      <w:proofErr w:type="spellStart"/>
      <w:r w:rsidRPr="007D261C">
        <w:rPr>
          <w:sz w:val="24"/>
        </w:rPr>
        <w:t>Мультиферментные</w:t>
      </w:r>
      <w:proofErr w:type="spellEnd"/>
      <w:r w:rsidRPr="007D261C">
        <w:rPr>
          <w:sz w:val="24"/>
        </w:rPr>
        <w:t xml:space="preserve"> комплексы, преимущества организации. </w:t>
      </w:r>
    </w:p>
    <w:p w:rsidR="0098179C" w:rsidRPr="007D261C" w:rsidRDefault="0098179C" w:rsidP="0098179C">
      <w:pPr>
        <w:pStyle w:val="a3"/>
        <w:numPr>
          <w:ilvl w:val="0"/>
          <w:numId w:val="1"/>
        </w:numPr>
        <w:tabs>
          <w:tab w:val="clear" w:pos="810"/>
          <w:tab w:val="left" w:pos="567"/>
        </w:tabs>
        <w:ind w:left="567" w:hanging="567"/>
        <w:rPr>
          <w:sz w:val="24"/>
        </w:rPr>
      </w:pPr>
      <w:r w:rsidRPr="007D261C">
        <w:rPr>
          <w:sz w:val="24"/>
        </w:rPr>
        <w:t xml:space="preserve">Медицинские аспекты энзимологии: </w:t>
      </w:r>
      <w:proofErr w:type="spellStart"/>
      <w:r w:rsidRPr="007D261C">
        <w:rPr>
          <w:sz w:val="24"/>
        </w:rPr>
        <w:t>энзимопатология</w:t>
      </w:r>
      <w:proofErr w:type="spellEnd"/>
      <w:r w:rsidRPr="007D261C">
        <w:rPr>
          <w:sz w:val="24"/>
        </w:rPr>
        <w:t xml:space="preserve">, </w:t>
      </w:r>
      <w:proofErr w:type="spellStart"/>
      <w:r w:rsidRPr="007D261C">
        <w:rPr>
          <w:sz w:val="24"/>
        </w:rPr>
        <w:t>энзимодиагностика</w:t>
      </w:r>
      <w:proofErr w:type="spellEnd"/>
      <w:r w:rsidRPr="007D261C">
        <w:rPr>
          <w:sz w:val="24"/>
        </w:rPr>
        <w:t xml:space="preserve">, </w:t>
      </w:r>
      <w:proofErr w:type="spellStart"/>
      <w:r w:rsidRPr="007D261C">
        <w:rPr>
          <w:sz w:val="24"/>
        </w:rPr>
        <w:t>энзимотерапия</w:t>
      </w:r>
      <w:proofErr w:type="spellEnd"/>
      <w:r w:rsidRPr="007D261C">
        <w:rPr>
          <w:sz w:val="24"/>
        </w:rPr>
        <w:t xml:space="preserve">. </w:t>
      </w:r>
    </w:p>
    <w:p w:rsidR="0098179C" w:rsidRPr="007D261C" w:rsidRDefault="0098179C" w:rsidP="0098179C">
      <w:pPr>
        <w:pStyle w:val="a3"/>
        <w:numPr>
          <w:ilvl w:val="0"/>
          <w:numId w:val="1"/>
        </w:numPr>
        <w:tabs>
          <w:tab w:val="clear" w:pos="810"/>
          <w:tab w:val="left" w:pos="567"/>
        </w:tabs>
        <w:ind w:left="567" w:hanging="567"/>
        <w:rPr>
          <w:sz w:val="24"/>
        </w:rPr>
      </w:pPr>
      <w:r w:rsidRPr="007D261C">
        <w:rPr>
          <w:sz w:val="24"/>
        </w:rPr>
        <w:t xml:space="preserve">Метаболизм. Метаболические пути, их организация и регуляция. </w:t>
      </w:r>
    </w:p>
    <w:p w:rsidR="0098179C" w:rsidRPr="007D261C" w:rsidRDefault="0098179C" w:rsidP="0098179C">
      <w:pPr>
        <w:pStyle w:val="a3"/>
        <w:numPr>
          <w:ilvl w:val="0"/>
          <w:numId w:val="1"/>
        </w:numPr>
        <w:tabs>
          <w:tab w:val="clear" w:pos="810"/>
          <w:tab w:val="left" w:pos="567"/>
        </w:tabs>
        <w:ind w:left="567" w:hanging="567"/>
        <w:rPr>
          <w:sz w:val="24"/>
        </w:rPr>
      </w:pPr>
      <w:r w:rsidRPr="007D261C">
        <w:rPr>
          <w:sz w:val="24"/>
        </w:rPr>
        <w:t xml:space="preserve">Цепь переноса электронов (ЦПЭ). Сопряжение дыхания и </w:t>
      </w:r>
      <w:proofErr w:type="spellStart"/>
      <w:r w:rsidRPr="007D261C">
        <w:rPr>
          <w:sz w:val="24"/>
        </w:rPr>
        <w:t>фосфорилирования</w:t>
      </w:r>
      <w:proofErr w:type="spellEnd"/>
      <w:r w:rsidRPr="007D261C">
        <w:rPr>
          <w:sz w:val="24"/>
        </w:rPr>
        <w:t xml:space="preserve"> (окислительное </w:t>
      </w:r>
      <w:proofErr w:type="spellStart"/>
      <w:r w:rsidRPr="007D261C">
        <w:rPr>
          <w:sz w:val="24"/>
        </w:rPr>
        <w:t>фосфорилирование</w:t>
      </w:r>
      <w:proofErr w:type="spellEnd"/>
      <w:r w:rsidRPr="007D261C">
        <w:rPr>
          <w:sz w:val="24"/>
        </w:rPr>
        <w:t xml:space="preserve">). </w:t>
      </w:r>
      <w:proofErr w:type="spellStart"/>
      <w:r w:rsidRPr="007D261C">
        <w:rPr>
          <w:sz w:val="24"/>
        </w:rPr>
        <w:t>Хемиосмотическая</w:t>
      </w:r>
      <w:proofErr w:type="spellEnd"/>
      <w:r w:rsidRPr="007D261C">
        <w:rPr>
          <w:sz w:val="24"/>
        </w:rPr>
        <w:t xml:space="preserve"> гипотеза Митчелла.</w:t>
      </w:r>
    </w:p>
    <w:p w:rsidR="0098179C" w:rsidRPr="007D261C" w:rsidRDefault="0098179C" w:rsidP="0098179C">
      <w:pPr>
        <w:pStyle w:val="a3"/>
        <w:numPr>
          <w:ilvl w:val="0"/>
          <w:numId w:val="1"/>
        </w:numPr>
        <w:tabs>
          <w:tab w:val="clear" w:pos="810"/>
          <w:tab w:val="left" w:pos="567"/>
        </w:tabs>
        <w:ind w:left="567" w:hanging="567"/>
        <w:rPr>
          <w:sz w:val="24"/>
        </w:rPr>
      </w:pPr>
      <w:r w:rsidRPr="007D261C">
        <w:rPr>
          <w:sz w:val="24"/>
        </w:rPr>
        <w:t>Цикл Кребса и его роль. Связь между циклом Кребса и ЦПЭ.</w:t>
      </w:r>
    </w:p>
    <w:p w:rsidR="0098179C" w:rsidRPr="007D261C" w:rsidRDefault="0098179C" w:rsidP="0098179C">
      <w:pPr>
        <w:pStyle w:val="a3"/>
        <w:numPr>
          <w:ilvl w:val="0"/>
          <w:numId w:val="1"/>
        </w:numPr>
        <w:tabs>
          <w:tab w:val="clear" w:pos="810"/>
          <w:tab w:val="left" w:pos="567"/>
        </w:tabs>
        <w:ind w:left="567" w:hanging="567"/>
        <w:rPr>
          <w:sz w:val="24"/>
        </w:rPr>
      </w:pPr>
      <w:r w:rsidRPr="007D261C">
        <w:rPr>
          <w:sz w:val="24"/>
        </w:rPr>
        <w:t>Структура, классификация и роль углеводов в организме, пищеварение в ЖКТ, всасывание продуктов гидролиза.</w:t>
      </w:r>
    </w:p>
    <w:p w:rsidR="0098179C" w:rsidRPr="007D261C" w:rsidRDefault="0098179C" w:rsidP="0098179C">
      <w:pPr>
        <w:pStyle w:val="a3"/>
        <w:numPr>
          <w:ilvl w:val="0"/>
          <w:numId w:val="1"/>
        </w:numPr>
        <w:tabs>
          <w:tab w:val="clear" w:pos="810"/>
          <w:tab w:val="left" w:pos="567"/>
        </w:tabs>
        <w:ind w:left="567" w:hanging="567"/>
        <w:rPr>
          <w:sz w:val="24"/>
        </w:rPr>
      </w:pPr>
      <w:r w:rsidRPr="007D261C">
        <w:rPr>
          <w:sz w:val="24"/>
        </w:rPr>
        <w:t>Гликолиз в условиях гипоксии. Особенности гликолиза в эритроцитах.</w:t>
      </w:r>
    </w:p>
    <w:p w:rsidR="0098179C" w:rsidRPr="007D261C" w:rsidRDefault="0098179C" w:rsidP="0098179C">
      <w:pPr>
        <w:pStyle w:val="a3"/>
        <w:numPr>
          <w:ilvl w:val="0"/>
          <w:numId w:val="1"/>
        </w:numPr>
        <w:tabs>
          <w:tab w:val="clear" w:pos="810"/>
          <w:tab w:val="left" w:pos="567"/>
        </w:tabs>
        <w:ind w:left="567" w:hanging="567"/>
        <w:rPr>
          <w:sz w:val="24"/>
        </w:rPr>
      </w:pPr>
      <w:r w:rsidRPr="007D261C">
        <w:rPr>
          <w:sz w:val="24"/>
        </w:rPr>
        <w:t>Аэробный гликолиз. Челночные механизмы транспорта атомов водорода в митохондрии и их роль в поддержании аэробного гликолиза.</w:t>
      </w:r>
    </w:p>
    <w:p w:rsidR="0098179C" w:rsidRPr="007D261C" w:rsidRDefault="0098179C" w:rsidP="0098179C">
      <w:pPr>
        <w:pStyle w:val="a3"/>
        <w:numPr>
          <w:ilvl w:val="0"/>
          <w:numId w:val="1"/>
        </w:numPr>
        <w:tabs>
          <w:tab w:val="clear" w:pos="810"/>
          <w:tab w:val="left" w:pos="567"/>
        </w:tabs>
        <w:ind w:left="567" w:hanging="567"/>
        <w:rPr>
          <w:sz w:val="24"/>
        </w:rPr>
      </w:pPr>
      <w:r w:rsidRPr="007D261C">
        <w:rPr>
          <w:sz w:val="24"/>
        </w:rPr>
        <w:t xml:space="preserve">Окислительное </w:t>
      </w:r>
      <w:proofErr w:type="spellStart"/>
      <w:r w:rsidRPr="007D261C">
        <w:rPr>
          <w:sz w:val="24"/>
        </w:rPr>
        <w:t>декарбоксилирование</w:t>
      </w:r>
      <w:proofErr w:type="spellEnd"/>
      <w:r w:rsidRPr="007D261C">
        <w:rPr>
          <w:sz w:val="24"/>
        </w:rPr>
        <w:t xml:space="preserve"> пировиноградной кислоты.</w:t>
      </w:r>
    </w:p>
    <w:p w:rsidR="0098179C" w:rsidRPr="007D261C" w:rsidRDefault="0098179C" w:rsidP="0098179C">
      <w:pPr>
        <w:pStyle w:val="a3"/>
        <w:numPr>
          <w:ilvl w:val="0"/>
          <w:numId w:val="1"/>
        </w:numPr>
        <w:tabs>
          <w:tab w:val="clear" w:pos="810"/>
          <w:tab w:val="left" w:pos="567"/>
        </w:tabs>
        <w:ind w:left="567" w:hanging="567"/>
        <w:rPr>
          <w:sz w:val="24"/>
        </w:rPr>
      </w:pPr>
      <w:r w:rsidRPr="007D261C">
        <w:rPr>
          <w:sz w:val="24"/>
        </w:rPr>
        <w:t xml:space="preserve">Пути вхождения углеводов в гликолиз. </w:t>
      </w:r>
    </w:p>
    <w:p w:rsidR="0098179C" w:rsidRPr="007D261C" w:rsidRDefault="0098179C" w:rsidP="0098179C">
      <w:pPr>
        <w:pStyle w:val="a3"/>
        <w:numPr>
          <w:ilvl w:val="0"/>
          <w:numId w:val="1"/>
        </w:numPr>
        <w:tabs>
          <w:tab w:val="clear" w:pos="810"/>
          <w:tab w:val="left" w:pos="567"/>
        </w:tabs>
        <w:ind w:left="567" w:hanging="567"/>
        <w:rPr>
          <w:sz w:val="24"/>
        </w:rPr>
      </w:pPr>
      <w:proofErr w:type="spellStart"/>
      <w:r w:rsidRPr="007D261C">
        <w:rPr>
          <w:sz w:val="24"/>
        </w:rPr>
        <w:t>Гликогенез</w:t>
      </w:r>
      <w:proofErr w:type="spellEnd"/>
      <w:r w:rsidRPr="007D261C">
        <w:rPr>
          <w:sz w:val="24"/>
        </w:rPr>
        <w:t xml:space="preserve"> и </w:t>
      </w:r>
      <w:proofErr w:type="spellStart"/>
      <w:r w:rsidRPr="007D261C">
        <w:rPr>
          <w:sz w:val="24"/>
        </w:rPr>
        <w:t>гликогенолиз</w:t>
      </w:r>
      <w:proofErr w:type="spellEnd"/>
      <w:r w:rsidRPr="007D261C">
        <w:rPr>
          <w:sz w:val="24"/>
        </w:rPr>
        <w:t xml:space="preserve"> в печени. Роль печени в поддержании нормального уровня глюкозы в крови.</w:t>
      </w:r>
    </w:p>
    <w:p w:rsidR="0098179C" w:rsidRPr="007D261C" w:rsidRDefault="0098179C" w:rsidP="0098179C">
      <w:pPr>
        <w:pStyle w:val="a3"/>
        <w:numPr>
          <w:ilvl w:val="0"/>
          <w:numId w:val="1"/>
        </w:numPr>
        <w:tabs>
          <w:tab w:val="clear" w:pos="810"/>
          <w:tab w:val="left" w:pos="567"/>
        </w:tabs>
        <w:ind w:left="567" w:hanging="567"/>
        <w:rPr>
          <w:sz w:val="24"/>
        </w:rPr>
      </w:pPr>
      <w:proofErr w:type="spellStart"/>
      <w:r w:rsidRPr="007D261C">
        <w:rPr>
          <w:sz w:val="24"/>
        </w:rPr>
        <w:t>Глюконеогенез</w:t>
      </w:r>
      <w:proofErr w:type="spellEnd"/>
      <w:r w:rsidRPr="007D261C">
        <w:rPr>
          <w:sz w:val="24"/>
        </w:rPr>
        <w:t xml:space="preserve"> из молочной кислоты.</w:t>
      </w:r>
    </w:p>
    <w:p w:rsidR="0098179C" w:rsidRPr="007D261C" w:rsidRDefault="0098179C" w:rsidP="0098179C">
      <w:pPr>
        <w:pStyle w:val="a3"/>
        <w:numPr>
          <w:ilvl w:val="0"/>
          <w:numId w:val="1"/>
        </w:numPr>
        <w:tabs>
          <w:tab w:val="clear" w:pos="810"/>
          <w:tab w:val="left" w:pos="567"/>
        </w:tabs>
        <w:ind w:left="567" w:hanging="567"/>
        <w:rPr>
          <w:sz w:val="24"/>
        </w:rPr>
      </w:pPr>
      <w:r w:rsidRPr="007D261C">
        <w:rPr>
          <w:sz w:val="24"/>
        </w:rPr>
        <w:t>Пентозофосфатный цикл, особенности в разных органах.</w:t>
      </w:r>
    </w:p>
    <w:p w:rsidR="0098179C" w:rsidRPr="007D261C" w:rsidRDefault="0098179C" w:rsidP="0098179C">
      <w:pPr>
        <w:pStyle w:val="a3"/>
        <w:numPr>
          <w:ilvl w:val="0"/>
          <w:numId w:val="1"/>
        </w:numPr>
        <w:tabs>
          <w:tab w:val="clear" w:pos="810"/>
          <w:tab w:val="left" w:pos="567"/>
        </w:tabs>
        <w:ind w:left="567" w:hanging="567"/>
        <w:rPr>
          <w:sz w:val="24"/>
        </w:rPr>
      </w:pPr>
      <w:r w:rsidRPr="007D261C">
        <w:rPr>
          <w:sz w:val="24"/>
        </w:rPr>
        <w:lastRenderedPageBreak/>
        <w:t>Наследственные патологии углеводного обмена.</w:t>
      </w:r>
    </w:p>
    <w:p w:rsidR="0098179C" w:rsidRPr="007D261C" w:rsidRDefault="0098179C" w:rsidP="0098179C">
      <w:pPr>
        <w:pStyle w:val="a3"/>
        <w:numPr>
          <w:ilvl w:val="0"/>
          <w:numId w:val="1"/>
        </w:numPr>
        <w:tabs>
          <w:tab w:val="clear" w:pos="810"/>
          <w:tab w:val="left" w:pos="567"/>
        </w:tabs>
        <w:ind w:left="567" w:hanging="567"/>
        <w:rPr>
          <w:sz w:val="24"/>
        </w:rPr>
      </w:pPr>
      <w:r w:rsidRPr="007D261C">
        <w:rPr>
          <w:sz w:val="24"/>
        </w:rPr>
        <w:t>Изменения в метаболизме при сахарном диабете.</w:t>
      </w:r>
    </w:p>
    <w:p w:rsidR="0098179C" w:rsidRPr="007D261C" w:rsidRDefault="0098179C" w:rsidP="0098179C">
      <w:pPr>
        <w:pStyle w:val="a3"/>
        <w:numPr>
          <w:ilvl w:val="0"/>
          <w:numId w:val="1"/>
        </w:numPr>
        <w:tabs>
          <w:tab w:val="clear" w:pos="810"/>
          <w:tab w:val="left" w:pos="567"/>
        </w:tabs>
        <w:ind w:left="567" w:hanging="567"/>
        <w:rPr>
          <w:sz w:val="24"/>
        </w:rPr>
      </w:pPr>
      <w:r w:rsidRPr="007D261C">
        <w:rPr>
          <w:sz w:val="24"/>
        </w:rPr>
        <w:t xml:space="preserve">Структура и функция липидов. Пищеварение липидов в ЖКТ. Энтерогепатический цикл </w:t>
      </w:r>
      <w:proofErr w:type="spellStart"/>
      <w:r w:rsidRPr="007D261C">
        <w:rPr>
          <w:sz w:val="24"/>
        </w:rPr>
        <w:t>холестерола</w:t>
      </w:r>
      <w:proofErr w:type="spellEnd"/>
      <w:r w:rsidRPr="007D261C">
        <w:rPr>
          <w:sz w:val="24"/>
        </w:rPr>
        <w:t xml:space="preserve"> и желчных кислот.</w:t>
      </w:r>
    </w:p>
    <w:p w:rsidR="0098179C" w:rsidRPr="007D261C" w:rsidRDefault="0098179C" w:rsidP="0098179C">
      <w:pPr>
        <w:pStyle w:val="a3"/>
        <w:numPr>
          <w:ilvl w:val="0"/>
          <w:numId w:val="1"/>
        </w:numPr>
        <w:tabs>
          <w:tab w:val="clear" w:pos="810"/>
          <w:tab w:val="left" w:pos="567"/>
        </w:tabs>
        <w:ind w:left="567" w:hanging="567"/>
        <w:rPr>
          <w:sz w:val="24"/>
        </w:rPr>
      </w:pPr>
      <w:r w:rsidRPr="007D261C">
        <w:rPr>
          <w:sz w:val="24"/>
        </w:rPr>
        <w:t>Транспортные формы липидов: места образования, пространственная организация, утилизация.</w:t>
      </w:r>
    </w:p>
    <w:p w:rsidR="0098179C" w:rsidRPr="007D261C" w:rsidRDefault="0098179C" w:rsidP="0098179C">
      <w:pPr>
        <w:pStyle w:val="a3"/>
        <w:numPr>
          <w:ilvl w:val="0"/>
          <w:numId w:val="1"/>
        </w:numPr>
        <w:tabs>
          <w:tab w:val="clear" w:pos="810"/>
          <w:tab w:val="left" w:pos="567"/>
        </w:tabs>
        <w:ind w:left="567" w:hanging="567"/>
        <w:rPr>
          <w:sz w:val="24"/>
        </w:rPr>
      </w:pPr>
      <w:r w:rsidRPr="007D261C">
        <w:rPr>
          <w:sz w:val="24"/>
        </w:rPr>
        <w:t>Окисление пальмитиновой кислоты: биоэнергетика и водный баланс процесса.</w:t>
      </w:r>
    </w:p>
    <w:p w:rsidR="0098179C" w:rsidRPr="007D261C" w:rsidRDefault="0098179C" w:rsidP="0098179C">
      <w:pPr>
        <w:pStyle w:val="a3"/>
        <w:numPr>
          <w:ilvl w:val="0"/>
          <w:numId w:val="1"/>
        </w:numPr>
        <w:tabs>
          <w:tab w:val="clear" w:pos="810"/>
          <w:tab w:val="left" w:pos="567"/>
        </w:tabs>
        <w:ind w:left="567" w:hanging="567"/>
        <w:rPr>
          <w:sz w:val="24"/>
        </w:rPr>
      </w:pPr>
      <w:r w:rsidRPr="007D261C">
        <w:rPr>
          <w:sz w:val="24"/>
        </w:rPr>
        <w:t>Окисление олеиновой кислоты. Биоэнергетика процесса.</w:t>
      </w:r>
    </w:p>
    <w:p w:rsidR="0098179C" w:rsidRPr="007D261C" w:rsidRDefault="0098179C" w:rsidP="0098179C">
      <w:pPr>
        <w:pStyle w:val="a3"/>
        <w:numPr>
          <w:ilvl w:val="0"/>
          <w:numId w:val="1"/>
        </w:numPr>
        <w:tabs>
          <w:tab w:val="clear" w:pos="810"/>
          <w:tab w:val="left" w:pos="567"/>
        </w:tabs>
        <w:ind w:left="567" w:hanging="567"/>
        <w:rPr>
          <w:sz w:val="24"/>
        </w:rPr>
      </w:pPr>
      <w:r w:rsidRPr="007D261C">
        <w:rPr>
          <w:sz w:val="24"/>
        </w:rPr>
        <w:t xml:space="preserve">Окисление </w:t>
      </w:r>
      <w:proofErr w:type="spellStart"/>
      <w:r w:rsidRPr="007D261C">
        <w:rPr>
          <w:sz w:val="24"/>
        </w:rPr>
        <w:t>гептановой</w:t>
      </w:r>
      <w:proofErr w:type="spellEnd"/>
      <w:r w:rsidRPr="007D261C">
        <w:rPr>
          <w:sz w:val="24"/>
        </w:rPr>
        <w:t xml:space="preserve"> кислоты. Биоэнергетика процесса.</w:t>
      </w:r>
    </w:p>
    <w:p w:rsidR="0098179C" w:rsidRPr="007D261C" w:rsidRDefault="0098179C" w:rsidP="0098179C">
      <w:pPr>
        <w:pStyle w:val="a3"/>
        <w:numPr>
          <w:ilvl w:val="0"/>
          <w:numId w:val="1"/>
        </w:numPr>
        <w:tabs>
          <w:tab w:val="clear" w:pos="810"/>
          <w:tab w:val="left" w:pos="567"/>
        </w:tabs>
        <w:ind w:left="567" w:hanging="567"/>
        <w:rPr>
          <w:sz w:val="24"/>
        </w:rPr>
      </w:pPr>
      <w:proofErr w:type="spellStart"/>
      <w:r w:rsidRPr="007D261C">
        <w:rPr>
          <w:sz w:val="24"/>
        </w:rPr>
        <w:t>Липолиз</w:t>
      </w:r>
      <w:proofErr w:type="spellEnd"/>
      <w:r w:rsidRPr="007D261C">
        <w:rPr>
          <w:sz w:val="24"/>
        </w:rPr>
        <w:t xml:space="preserve"> </w:t>
      </w:r>
      <w:proofErr w:type="spellStart"/>
      <w:r w:rsidRPr="007D261C">
        <w:rPr>
          <w:sz w:val="24"/>
        </w:rPr>
        <w:t>триацилглицеролов</w:t>
      </w:r>
      <w:proofErr w:type="spellEnd"/>
      <w:r w:rsidRPr="007D261C">
        <w:rPr>
          <w:sz w:val="24"/>
        </w:rPr>
        <w:t xml:space="preserve"> в крови и </w:t>
      </w:r>
      <w:proofErr w:type="spellStart"/>
      <w:r w:rsidRPr="007D261C">
        <w:rPr>
          <w:sz w:val="24"/>
        </w:rPr>
        <w:t>адипоцитах</w:t>
      </w:r>
      <w:proofErr w:type="spellEnd"/>
      <w:r w:rsidRPr="007D261C">
        <w:rPr>
          <w:sz w:val="24"/>
        </w:rPr>
        <w:t xml:space="preserve">. Пути использования свободных жирных кислот и </w:t>
      </w:r>
      <w:proofErr w:type="spellStart"/>
      <w:r w:rsidRPr="007D261C">
        <w:rPr>
          <w:sz w:val="24"/>
        </w:rPr>
        <w:t>глицерола</w:t>
      </w:r>
      <w:proofErr w:type="spellEnd"/>
      <w:r w:rsidRPr="007D261C">
        <w:rPr>
          <w:sz w:val="24"/>
        </w:rPr>
        <w:t>.</w:t>
      </w:r>
    </w:p>
    <w:p w:rsidR="0098179C" w:rsidRPr="007D261C" w:rsidRDefault="0098179C" w:rsidP="0098179C">
      <w:pPr>
        <w:pStyle w:val="a3"/>
        <w:numPr>
          <w:ilvl w:val="0"/>
          <w:numId w:val="1"/>
        </w:numPr>
        <w:tabs>
          <w:tab w:val="clear" w:pos="810"/>
          <w:tab w:val="left" w:pos="567"/>
        </w:tabs>
        <w:ind w:left="567" w:hanging="567"/>
        <w:rPr>
          <w:sz w:val="24"/>
        </w:rPr>
      </w:pPr>
      <w:r w:rsidRPr="007D261C">
        <w:rPr>
          <w:sz w:val="24"/>
        </w:rPr>
        <w:t xml:space="preserve">Метаболическая вода, пути образования и использования </w:t>
      </w:r>
    </w:p>
    <w:p w:rsidR="0098179C" w:rsidRPr="007D261C" w:rsidRDefault="0098179C" w:rsidP="0098179C">
      <w:pPr>
        <w:pStyle w:val="a3"/>
        <w:numPr>
          <w:ilvl w:val="0"/>
          <w:numId w:val="1"/>
        </w:numPr>
        <w:tabs>
          <w:tab w:val="clear" w:pos="810"/>
          <w:tab w:val="left" w:pos="567"/>
        </w:tabs>
        <w:ind w:left="567" w:hanging="567"/>
        <w:rPr>
          <w:sz w:val="24"/>
        </w:rPr>
      </w:pPr>
      <w:r w:rsidRPr="007D261C">
        <w:rPr>
          <w:sz w:val="24"/>
        </w:rPr>
        <w:t>Биосинтез пальмитиновой кислоты. Биоэнергетика процесса.</w:t>
      </w:r>
    </w:p>
    <w:p w:rsidR="0098179C" w:rsidRPr="007D261C" w:rsidRDefault="0098179C" w:rsidP="0098179C">
      <w:pPr>
        <w:pStyle w:val="a3"/>
        <w:numPr>
          <w:ilvl w:val="0"/>
          <w:numId w:val="1"/>
        </w:numPr>
        <w:tabs>
          <w:tab w:val="clear" w:pos="810"/>
          <w:tab w:val="left" w:pos="567"/>
        </w:tabs>
        <w:ind w:left="567" w:hanging="567"/>
        <w:rPr>
          <w:sz w:val="24"/>
        </w:rPr>
      </w:pPr>
      <w:r w:rsidRPr="007D261C">
        <w:rPr>
          <w:sz w:val="24"/>
        </w:rPr>
        <w:t xml:space="preserve">Синтез </w:t>
      </w:r>
      <w:proofErr w:type="spellStart"/>
      <w:r w:rsidRPr="007D261C">
        <w:rPr>
          <w:sz w:val="24"/>
        </w:rPr>
        <w:t>триацилглицеролов</w:t>
      </w:r>
      <w:proofErr w:type="spellEnd"/>
      <w:r w:rsidRPr="007D261C">
        <w:rPr>
          <w:sz w:val="24"/>
        </w:rPr>
        <w:t xml:space="preserve"> и </w:t>
      </w:r>
      <w:proofErr w:type="spellStart"/>
      <w:r w:rsidRPr="007D261C">
        <w:rPr>
          <w:sz w:val="24"/>
        </w:rPr>
        <w:t>глицерофосфолипидов</w:t>
      </w:r>
      <w:proofErr w:type="spellEnd"/>
      <w:r w:rsidRPr="007D261C">
        <w:rPr>
          <w:sz w:val="24"/>
        </w:rPr>
        <w:t xml:space="preserve">. Жировая инфильтрация печени и механизмы её развития при </w:t>
      </w:r>
      <w:proofErr w:type="gramStart"/>
      <w:r w:rsidRPr="007D261C">
        <w:rPr>
          <w:sz w:val="24"/>
        </w:rPr>
        <w:t>алкоголизме..</w:t>
      </w:r>
      <w:proofErr w:type="gramEnd"/>
    </w:p>
    <w:p w:rsidR="0098179C" w:rsidRPr="007D261C" w:rsidRDefault="0098179C" w:rsidP="0098179C">
      <w:pPr>
        <w:pStyle w:val="a3"/>
        <w:numPr>
          <w:ilvl w:val="0"/>
          <w:numId w:val="1"/>
        </w:numPr>
        <w:tabs>
          <w:tab w:val="clear" w:pos="810"/>
          <w:tab w:val="left" w:pos="567"/>
        </w:tabs>
        <w:ind w:left="567" w:hanging="567"/>
        <w:rPr>
          <w:sz w:val="24"/>
        </w:rPr>
      </w:pPr>
      <w:r w:rsidRPr="007D261C">
        <w:rPr>
          <w:sz w:val="24"/>
        </w:rPr>
        <w:t xml:space="preserve">Синтез холестерина и кетоновых тел в печени, пути их использования. </w:t>
      </w:r>
      <w:proofErr w:type="spellStart"/>
      <w:r w:rsidRPr="007D261C">
        <w:rPr>
          <w:sz w:val="24"/>
        </w:rPr>
        <w:t>Гиперхолестеринемия</w:t>
      </w:r>
      <w:proofErr w:type="spellEnd"/>
      <w:r w:rsidRPr="007D261C">
        <w:rPr>
          <w:sz w:val="24"/>
        </w:rPr>
        <w:t xml:space="preserve"> и </w:t>
      </w:r>
      <w:proofErr w:type="spellStart"/>
      <w:r w:rsidRPr="007D261C">
        <w:rPr>
          <w:sz w:val="24"/>
        </w:rPr>
        <w:t>кетонемия</w:t>
      </w:r>
      <w:proofErr w:type="spellEnd"/>
      <w:r w:rsidRPr="007D261C">
        <w:rPr>
          <w:sz w:val="24"/>
        </w:rPr>
        <w:t>, причины возникновения и последствия.</w:t>
      </w:r>
    </w:p>
    <w:p w:rsidR="0098179C" w:rsidRPr="007D261C" w:rsidRDefault="0098179C" w:rsidP="0098179C">
      <w:pPr>
        <w:pStyle w:val="a3"/>
        <w:numPr>
          <w:ilvl w:val="0"/>
          <w:numId w:val="1"/>
        </w:numPr>
        <w:tabs>
          <w:tab w:val="clear" w:pos="810"/>
          <w:tab w:val="left" w:pos="567"/>
        </w:tabs>
        <w:ind w:left="567" w:hanging="567"/>
        <w:rPr>
          <w:sz w:val="24"/>
        </w:rPr>
      </w:pPr>
      <w:r w:rsidRPr="007D261C">
        <w:rPr>
          <w:sz w:val="24"/>
        </w:rPr>
        <w:t xml:space="preserve">Особенности метаболизма глюкозы в белой жировой ткани. Механизм </w:t>
      </w:r>
      <w:proofErr w:type="spellStart"/>
      <w:r w:rsidRPr="007D261C">
        <w:rPr>
          <w:sz w:val="24"/>
        </w:rPr>
        <w:t>термогенеза</w:t>
      </w:r>
      <w:proofErr w:type="spellEnd"/>
      <w:r w:rsidRPr="007D261C">
        <w:rPr>
          <w:sz w:val="24"/>
        </w:rPr>
        <w:t xml:space="preserve"> в бурой жировой ткани.</w:t>
      </w:r>
    </w:p>
    <w:p w:rsidR="0098179C" w:rsidRPr="007D261C" w:rsidRDefault="0098179C" w:rsidP="0098179C">
      <w:pPr>
        <w:pStyle w:val="a3"/>
        <w:numPr>
          <w:ilvl w:val="0"/>
          <w:numId w:val="1"/>
        </w:numPr>
        <w:tabs>
          <w:tab w:val="clear" w:pos="810"/>
          <w:tab w:val="left" w:pos="567"/>
        </w:tabs>
        <w:ind w:left="567" w:hanging="567"/>
        <w:rPr>
          <w:sz w:val="24"/>
        </w:rPr>
      </w:pPr>
      <w:r w:rsidRPr="007D261C">
        <w:rPr>
          <w:sz w:val="24"/>
        </w:rPr>
        <w:t xml:space="preserve">Роль гормонов в регуляции липидного обмена. Эндокринная функция жировой ткани. </w:t>
      </w:r>
    </w:p>
    <w:p w:rsidR="0098179C" w:rsidRPr="007D261C" w:rsidRDefault="0098179C" w:rsidP="0098179C">
      <w:pPr>
        <w:pStyle w:val="a3"/>
        <w:numPr>
          <w:ilvl w:val="0"/>
          <w:numId w:val="1"/>
        </w:numPr>
        <w:tabs>
          <w:tab w:val="clear" w:pos="810"/>
          <w:tab w:val="left" w:pos="567"/>
        </w:tabs>
        <w:ind w:left="567" w:hanging="567"/>
        <w:rPr>
          <w:sz w:val="24"/>
        </w:rPr>
      </w:pPr>
      <w:r w:rsidRPr="007D261C">
        <w:rPr>
          <w:sz w:val="24"/>
        </w:rPr>
        <w:t>Патология липидного обмена.</w:t>
      </w:r>
    </w:p>
    <w:p w:rsidR="0098179C" w:rsidRPr="007D261C" w:rsidRDefault="0098179C" w:rsidP="0098179C">
      <w:pPr>
        <w:pStyle w:val="a3"/>
        <w:numPr>
          <w:ilvl w:val="0"/>
          <w:numId w:val="1"/>
        </w:numPr>
        <w:tabs>
          <w:tab w:val="clear" w:pos="810"/>
          <w:tab w:val="left" w:pos="567"/>
        </w:tabs>
        <w:ind w:left="567" w:hanging="567"/>
        <w:rPr>
          <w:sz w:val="24"/>
        </w:rPr>
      </w:pPr>
      <w:r w:rsidRPr="007D261C">
        <w:rPr>
          <w:sz w:val="24"/>
        </w:rPr>
        <w:t>Строение и функция биологических мембран. Транспорт веществ через мембраны и его виды.</w:t>
      </w:r>
    </w:p>
    <w:p w:rsidR="0098179C" w:rsidRPr="007D261C" w:rsidRDefault="0098179C" w:rsidP="0098179C">
      <w:pPr>
        <w:pStyle w:val="a3"/>
        <w:numPr>
          <w:ilvl w:val="0"/>
          <w:numId w:val="1"/>
        </w:numPr>
        <w:tabs>
          <w:tab w:val="clear" w:pos="810"/>
          <w:tab w:val="left" w:pos="567"/>
        </w:tabs>
        <w:ind w:left="567" w:hanging="567"/>
        <w:rPr>
          <w:sz w:val="24"/>
        </w:rPr>
      </w:pPr>
      <w:r w:rsidRPr="007D261C">
        <w:rPr>
          <w:sz w:val="24"/>
        </w:rPr>
        <w:t xml:space="preserve">Особенности состава и функции цитоплазматической и мембран органелл. </w:t>
      </w:r>
    </w:p>
    <w:p w:rsidR="0098179C" w:rsidRPr="007D261C" w:rsidRDefault="0098179C" w:rsidP="0098179C">
      <w:pPr>
        <w:pStyle w:val="a3"/>
        <w:numPr>
          <w:ilvl w:val="0"/>
          <w:numId w:val="1"/>
        </w:numPr>
        <w:tabs>
          <w:tab w:val="clear" w:pos="810"/>
          <w:tab w:val="left" w:pos="567"/>
        </w:tabs>
        <w:ind w:left="567" w:hanging="567"/>
        <w:rPr>
          <w:sz w:val="24"/>
        </w:rPr>
      </w:pPr>
      <w:r w:rsidRPr="007D261C">
        <w:rPr>
          <w:sz w:val="24"/>
        </w:rPr>
        <w:t>Перекисное окисление мембранных липидов.</w:t>
      </w:r>
    </w:p>
    <w:p w:rsidR="0098179C" w:rsidRPr="007D261C" w:rsidRDefault="0098179C" w:rsidP="0098179C">
      <w:pPr>
        <w:pStyle w:val="a3"/>
        <w:numPr>
          <w:ilvl w:val="0"/>
          <w:numId w:val="1"/>
        </w:numPr>
        <w:tabs>
          <w:tab w:val="clear" w:pos="810"/>
          <w:tab w:val="left" w:pos="567"/>
        </w:tabs>
        <w:ind w:left="567" w:hanging="567"/>
        <w:rPr>
          <w:sz w:val="24"/>
        </w:rPr>
      </w:pPr>
      <w:r w:rsidRPr="007D261C">
        <w:rPr>
          <w:sz w:val="24"/>
        </w:rPr>
        <w:t>Использование мембранных компонентов в синтезе биологически активных соединений.</w:t>
      </w:r>
    </w:p>
    <w:p w:rsidR="0098179C" w:rsidRPr="007D261C" w:rsidRDefault="0098179C" w:rsidP="0098179C">
      <w:pPr>
        <w:pStyle w:val="a3"/>
        <w:numPr>
          <w:ilvl w:val="0"/>
          <w:numId w:val="1"/>
        </w:numPr>
        <w:tabs>
          <w:tab w:val="clear" w:pos="810"/>
          <w:tab w:val="left" w:pos="567"/>
        </w:tabs>
        <w:ind w:left="567" w:hanging="567"/>
        <w:rPr>
          <w:sz w:val="24"/>
        </w:rPr>
      </w:pPr>
      <w:r w:rsidRPr="007D261C">
        <w:rPr>
          <w:sz w:val="24"/>
        </w:rPr>
        <w:t>Переваривание белков в ЖКТ.</w:t>
      </w:r>
    </w:p>
    <w:p w:rsidR="0098179C" w:rsidRPr="007D261C" w:rsidRDefault="0098179C" w:rsidP="0098179C">
      <w:pPr>
        <w:pStyle w:val="a3"/>
        <w:numPr>
          <w:ilvl w:val="0"/>
          <w:numId w:val="1"/>
        </w:numPr>
        <w:tabs>
          <w:tab w:val="clear" w:pos="810"/>
          <w:tab w:val="left" w:pos="567"/>
        </w:tabs>
        <w:ind w:left="567" w:hanging="567"/>
        <w:rPr>
          <w:sz w:val="24"/>
        </w:rPr>
      </w:pPr>
      <w:proofErr w:type="spellStart"/>
      <w:r w:rsidRPr="007D261C">
        <w:rPr>
          <w:sz w:val="24"/>
        </w:rPr>
        <w:t>Протеолиз</w:t>
      </w:r>
      <w:proofErr w:type="spellEnd"/>
      <w:r w:rsidRPr="007D261C">
        <w:rPr>
          <w:sz w:val="24"/>
        </w:rPr>
        <w:t xml:space="preserve"> белков в клетках: роль лизосом и </w:t>
      </w:r>
      <w:proofErr w:type="spellStart"/>
      <w:r w:rsidRPr="007D261C">
        <w:rPr>
          <w:sz w:val="24"/>
        </w:rPr>
        <w:t>протеосом</w:t>
      </w:r>
      <w:proofErr w:type="spellEnd"/>
      <w:r w:rsidRPr="007D261C">
        <w:rPr>
          <w:sz w:val="24"/>
        </w:rPr>
        <w:t xml:space="preserve">. Реакции </w:t>
      </w:r>
      <w:proofErr w:type="spellStart"/>
      <w:r w:rsidRPr="007D261C">
        <w:rPr>
          <w:sz w:val="24"/>
        </w:rPr>
        <w:t>трансаминирования</w:t>
      </w:r>
      <w:proofErr w:type="spellEnd"/>
      <w:r w:rsidRPr="007D261C">
        <w:rPr>
          <w:sz w:val="24"/>
        </w:rPr>
        <w:t xml:space="preserve"> и </w:t>
      </w:r>
      <w:proofErr w:type="spellStart"/>
      <w:r w:rsidRPr="007D261C">
        <w:rPr>
          <w:sz w:val="24"/>
        </w:rPr>
        <w:t>дезаминирования</w:t>
      </w:r>
      <w:proofErr w:type="spellEnd"/>
      <w:r w:rsidRPr="007D261C">
        <w:rPr>
          <w:sz w:val="24"/>
        </w:rPr>
        <w:t xml:space="preserve">. </w:t>
      </w:r>
    </w:p>
    <w:p w:rsidR="0098179C" w:rsidRPr="007D261C" w:rsidRDefault="0098179C" w:rsidP="0098179C">
      <w:pPr>
        <w:pStyle w:val="a3"/>
        <w:numPr>
          <w:ilvl w:val="0"/>
          <w:numId w:val="1"/>
        </w:numPr>
        <w:tabs>
          <w:tab w:val="clear" w:pos="810"/>
          <w:tab w:val="left" w:pos="567"/>
        </w:tabs>
        <w:ind w:left="567" w:hanging="567"/>
        <w:rPr>
          <w:sz w:val="24"/>
        </w:rPr>
      </w:pPr>
      <w:r w:rsidRPr="007D261C">
        <w:rPr>
          <w:sz w:val="24"/>
        </w:rPr>
        <w:t xml:space="preserve">Заменимые и незаменимые аминокислоты. </w:t>
      </w:r>
      <w:proofErr w:type="spellStart"/>
      <w:r w:rsidRPr="007D261C">
        <w:rPr>
          <w:sz w:val="24"/>
        </w:rPr>
        <w:t>Гликогенные</w:t>
      </w:r>
      <w:proofErr w:type="spellEnd"/>
      <w:r w:rsidRPr="007D261C">
        <w:rPr>
          <w:sz w:val="24"/>
        </w:rPr>
        <w:t xml:space="preserve"> и кетогенные аминокислоты. Пути вхождения углеродных скелетов аминокислот в цикл Кребса.</w:t>
      </w:r>
    </w:p>
    <w:p w:rsidR="0098179C" w:rsidRPr="007D261C" w:rsidRDefault="0098179C" w:rsidP="0098179C">
      <w:pPr>
        <w:pStyle w:val="a3"/>
        <w:numPr>
          <w:ilvl w:val="0"/>
          <w:numId w:val="1"/>
        </w:numPr>
        <w:tabs>
          <w:tab w:val="clear" w:pos="810"/>
          <w:tab w:val="left" w:pos="567"/>
        </w:tabs>
        <w:ind w:left="567" w:hanging="567"/>
        <w:rPr>
          <w:sz w:val="24"/>
        </w:rPr>
      </w:pPr>
      <w:r w:rsidRPr="007D261C">
        <w:rPr>
          <w:sz w:val="24"/>
        </w:rPr>
        <w:t xml:space="preserve">Метаболизм </w:t>
      </w:r>
      <w:proofErr w:type="spellStart"/>
      <w:r w:rsidRPr="007D261C">
        <w:rPr>
          <w:sz w:val="24"/>
        </w:rPr>
        <w:t>аланина</w:t>
      </w:r>
      <w:proofErr w:type="spellEnd"/>
      <w:r w:rsidRPr="007D261C">
        <w:rPr>
          <w:sz w:val="24"/>
        </w:rPr>
        <w:t xml:space="preserve">, цистеина и </w:t>
      </w:r>
      <w:proofErr w:type="spellStart"/>
      <w:r w:rsidRPr="007D261C">
        <w:rPr>
          <w:sz w:val="24"/>
        </w:rPr>
        <w:t>серина</w:t>
      </w:r>
      <w:proofErr w:type="spellEnd"/>
      <w:r w:rsidRPr="007D261C">
        <w:rPr>
          <w:sz w:val="24"/>
        </w:rPr>
        <w:t xml:space="preserve">. Окисление </w:t>
      </w:r>
      <w:r w:rsidRPr="007D261C">
        <w:rPr>
          <w:sz w:val="24"/>
        </w:rPr>
        <w:sym w:font="Symbol" w:char="F061"/>
      </w:r>
      <w:r w:rsidRPr="007D261C">
        <w:rPr>
          <w:sz w:val="24"/>
        </w:rPr>
        <w:t>-</w:t>
      </w:r>
      <w:proofErr w:type="spellStart"/>
      <w:r w:rsidRPr="007D261C">
        <w:rPr>
          <w:sz w:val="24"/>
        </w:rPr>
        <w:t>аланина</w:t>
      </w:r>
      <w:proofErr w:type="spellEnd"/>
      <w:r w:rsidRPr="007D261C">
        <w:rPr>
          <w:sz w:val="24"/>
        </w:rPr>
        <w:t xml:space="preserve"> до конечных продуктов и биоэнергетика процесса.</w:t>
      </w:r>
    </w:p>
    <w:p w:rsidR="0098179C" w:rsidRPr="007D261C" w:rsidRDefault="0098179C" w:rsidP="0098179C">
      <w:pPr>
        <w:pStyle w:val="a3"/>
        <w:numPr>
          <w:ilvl w:val="0"/>
          <w:numId w:val="1"/>
        </w:numPr>
        <w:tabs>
          <w:tab w:val="clear" w:pos="810"/>
          <w:tab w:val="left" w:pos="567"/>
        </w:tabs>
        <w:ind w:left="567" w:hanging="567"/>
        <w:rPr>
          <w:sz w:val="24"/>
        </w:rPr>
      </w:pPr>
      <w:r w:rsidRPr="007D261C">
        <w:rPr>
          <w:sz w:val="24"/>
        </w:rPr>
        <w:t xml:space="preserve">Метаболизм глицина, аспарагина и </w:t>
      </w:r>
      <w:proofErr w:type="spellStart"/>
      <w:r w:rsidRPr="007D261C">
        <w:rPr>
          <w:sz w:val="24"/>
        </w:rPr>
        <w:t>аспартата</w:t>
      </w:r>
      <w:proofErr w:type="spellEnd"/>
      <w:r w:rsidRPr="007D261C">
        <w:rPr>
          <w:sz w:val="24"/>
        </w:rPr>
        <w:t xml:space="preserve">. Синтез </w:t>
      </w:r>
      <w:proofErr w:type="spellStart"/>
      <w:r w:rsidRPr="007D261C">
        <w:rPr>
          <w:sz w:val="24"/>
        </w:rPr>
        <w:t>аспартата</w:t>
      </w:r>
      <w:proofErr w:type="spellEnd"/>
      <w:r w:rsidRPr="007D261C">
        <w:rPr>
          <w:sz w:val="24"/>
        </w:rPr>
        <w:t xml:space="preserve"> из </w:t>
      </w:r>
      <w:proofErr w:type="spellStart"/>
      <w:r w:rsidRPr="007D261C">
        <w:rPr>
          <w:sz w:val="24"/>
        </w:rPr>
        <w:t>оксалоацетата</w:t>
      </w:r>
      <w:proofErr w:type="spellEnd"/>
      <w:r w:rsidRPr="007D261C">
        <w:rPr>
          <w:sz w:val="24"/>
        </w:rPr>
        <w:t>. Катаболизм аспарагина, биоэнергетика процесса.</w:t>
      </w:r>
    </w:p>
    <w:p w:rsidR="0098179C" w:rsidRPr="007D261C" w:rsidRDefault="0098179C" w:rsidP="0098179C">
      <w:pPr>
        <w:pStyle w:val="a3"/>
        <w:numPr>
          <w:ilvl w:val="0"/>
          <w:numId w:val="1"/>
        </w:numPr>
        <w:tabs>
          <w:tab w:val="clear" w:pos="810"/>
          <w:tab w:val="left" w:pos="567"/>
        </w:tabs>
        <w:ind w:left="567" w:hanging="567"/>
        <w:rPr>
          <w:sz w:val="24"/>
        </w:rPr>
      </w:pPr>
      <w:r w:rsidRPr="007D261C">
        <w:rPr>
          <w:sz w:val="24"/>
        </w:rPr>
        <w:t xml:space="preserve">Метаболизм аргинина, </w:t>
      </w:r>
      <w:proofErr w:type="spellStart"/>
      <w:r w:rsidRPr="007D261C">
        <w:rPr>
          <w:sz w:val="24"/>
        </w:rPr>
        <w:t>пролина</w:t>
      </w:r>
      <w:proofErr w:type="spellEnd"/>
      <w:r w:rsidRPr="007D261C">
        <w:rPr>
          <w:sz w:val="24"/>
        </w:rPr>
        <w:t xml:space="preserve"> и гистидина. Окисление аргинина до конечных продуктов и биоэнергетика процесса. </w:t>
      </w:r>
      <w:proofErr w:type="spellStart"/>
      <w:r w:rsidRPr="007D261C">
        <w:rPr>
          <w:sz w:val="24"/>
        </w:rPr>
        <w:t>Орнитиновый</w:t>
      </w:r>
      <w:proofErr w:type="spellEnd"/>
      <w:r w:rsidRPr="007D261C">
        <w:rPr>
          <w:sz w:val="24"/>
        </w:rPr>
        <w:t xml:space="preserve"> цикл.</w:t>
      </w:r>
    </w:p>
    <w:p w:rsidR="0098179C" w:rsidRPr="007D261C" w:rsidRDefault="0098179C" w:rsidP="0098179C">
      <w:pPr>
        <w:pStyle w:val="a3"/>
        <w:numPr>
          <w:ilvl w:val="0"/>
          <w:numId w:val="1"/>
        </w:numPr>
        <w:tabs>
          <w:tab w:val="clear" w:pos="810"/>
          <w:tab w:val="left" w:pos="567"/>
        </w:tabs>
        <w:ind w:left="567" w:hanging="567"/>
        <w:rPr>
          <w:sz w:val="24"/>
        </w:rPr>
      </w:pPr>
      <w:r w:rsidRPr="007D261C">
        <w:rPr>
          <w:sz w:val="24"/>
        </w:rPr>
        <w:t xml:space="preserve">Метаболизм метионина, изолейцина и </w:t>
      </w:r>
      <w:proofErr w:type="spellStart"/>
      <w:r w:rsidRPr="007D261C">
        <w:rPr>
          <w:sz w:val="24"/>
        </w:rPr>
        <w:t>валина</w:t>
      </w:r>
      <w:proofErr w:type="spellEnd"/>
      <w:r w:rsidRPr="007D261C">
        <w:rPr>
          <w:sz w:val="24"/>
        </w:rPr>
        <w:t xml:space="preserve">. Образование </w:t>
      </w:r>
      <w:r w:rsidRPr="007D261C">
        <w:rPr>
          <w:sz w:val="24"/>
          <w:lang w:val="en-US"/>
        </w:rPr>
        <w:t>S</w:t>
      </w:r>
      <w:r w:rsidRPr="007D261C">
        <w:rPr>
          <w:sz w:val="24"/>
        </w:rPr>
        <w:t>-</w:t>
      </w:r>
      <w:proofErr w:type="spellStart"/>
      <w:r w:rsidRPr="007D261C">
        <w:rPr>
          <w:sz w:val="24"/>
        </w:rPr>
        <w:t>аденозилметионина</w:t>
      </w:r>
      <w:proofErr w:type="spellEnd"/>
      <w:r w:rsidRPr="007D261C">
        <w:rPr>
          <w:sz w:val="24"/>
        </w:rPr>
        <w:t xml:space="preserve"> и его участие в реакциях </w:t>
      </w:r>
      <w:proofErr w:type="spellStart"/>
      <w:r w:rsidRPr="007D261C">
        <w:rPr>
          <w:sz w:val="24"/>
        </w:rPr>
        <w:t>метилирования</w:t>
      </w:r>
      <w:proofErr w:type="spellEnd"/>
    </w:p>
    <w:p w:rsidR="0098179C" w:rsidRPr="007D261C" w:rsidRDefault="0098179C" w:rsidP="0098179C">
      <w:pPr>
        <w:pStyle w:val="a3"/>
        <w:numPr>
          <w:ilvl w:val="0"/>
          <w:numId w:val="1"/>
        </w:numPr>
        <w:tabs>
          <w:tab w:val="clear" w:pos="810"/>
          <w:tab w:val="left" w:pos="567"/>
        </w:tabs>
        <w:ind w:left="567" w:hanging="567"/>
        <w:rPr>
          <w:sz w:val="24"/>
        </w:rPr>
      </w:pPr>
      <w:r w:rsidRPr="007D261C">
        <w:rPr>
          <w:sz w:val="24"/>
        </w:rPr>
        <w:t xml:space="preserve">Метаболизм </w:t>
      </w:r>
      <w:proofErr w:type="spellStart"/>
      <w:r w:rsidRPr="007D261C">
        <w:rPr>
          <w:sz w:val="24"/>
        </w:rPr>
        <w:t>фенилаланина</w:t>
      </w:r>
      <w:proofErr w:type="spellEnd"/>
      <w:r w:rsidRPr="007D261C">
        <w:rPr>
          <w:sz w:val="24"/>
        </w:rPr>
        <w:t xml:space="preserve"> и тирозина. Синтез катехоламинов. Катаболизм тирозина и биоэнергетика процесса. </w:t>
      </w:r>
      <w:proofErr w:type="spellStart"/>
      <w:r w:rsidRPr="007D261C">
        <w:rPr>
          <w:sz w:val="24"/>
        </w:rPr>
        <w:t>Фенилкетонурия</w:t>
      </w:r>
      <w:proofErr w:type="spellEnd"/>
      <w:r w:rsidRPr="007D261C">
        <w:rPr>
          <w:sz w:val="24"/>
        </w:rPr>
        <w:t xml:space="preserve">, альбинизм, </w:t>
      </w:r>
      <w:proofErr w:type="spellStart"/>
      <w:r w:rsidRPr="007D261C">
        <w:rPr>
          <w:sz w:val="24"/>
        </w:rPr>
        <w:t>алкаптонурия</w:t>
      </w:r>
      <w:proofErr w:type="spellEnd"/>
      <w:r w:rsidRPr="007D261C">
        <w:rPr>
          <w:sz w:val="24"/>
        </w:rPr>
        <w:t>.</w:t>
      </w:r>
    </w:p>
    <w:p w:rsidR="0098179C" w:rsidRPr="007D261C" w:rsidRDefault="0098179C" w:rsidP="0098179C">
      <w:pPr>
        <w:pStyle w:val="a3"/>
        <w:numPr>
          <w:ilvl w:val="0"/>
          <w:numId w:val="1"/>
        </w:numPr>
        <w:tabs>
          <w:tab w:val="clear" w:pos="810"/>
          <w:tab w:val="left" w:pos="567"/>
        </w:tabs>
        <w:ind w:left="567" w:hanging="567"/>
        <w:rPr>
          <w:sz w:val="24"/>
        </w:rPr>
      </w:pPr>
      <w:r w:rsidRPr="007D261C">
        <w:rPr>
          <w:sz w:val="24"/>
        </w:rPr>
        <w:t xml:space="preserve">Метаболизм </w:t>
      </w:r>
      <w:proofErr w:type="spellStart"/>
      <w:r w:rsidRPr="007D261C">
        <w:rPr>
          <w:sz w:val="24"/>
        </w:rPr>
        <w:t>глутамата</w:t>
      </w:r>
      <w:proofErr w:type="spellEnd"/>
      <w:r w:rsidRPr="007D261C">
        <w:rPr>
          <w:sz w:val="24"/>
        </w:rPr>
        <w:t xml:space="preserve">, </w:t>
      </w:r>
      <w:proofErr w:type="spellStart"/>
      <w:r w:rsidRPr="007D261C">
        <w:rPr>
          <w:sz w:val="24"/>
        </w:rPr>
        <w:t>глутамина</w:t>
      </w:r>
      <w:proofErr w:type="spellEnd"/>
      <w:r w:rsidRPr="007D261C">
        <w:rPr>
          <w:sz w:val="24"/>
        </w:rPr>
        <w:t xml:space="preserve">. </w:t>
      </w:r>
      <w:proofErr w:type="spellStart"/>
      <w:r w:rsidRPr="007D261C">
        <w:rPr>
          <w:sz w:val="24"/>
        </w:rPr>
        <w:t>Глутаматдегидрогеназная</w:t>
      </w:r>
      <w:proofErr w:type="spellEnd"/>
      <w:r w:rsidRPr="007D261C">
        <w:rPr>
          <w:sz w:val="24"/>
        </w:rPr>
        <w:t xml:space="preserve"> реакция, ее значение. Синтез </w:t>
      </w:r>
      <w:proofErr w:type="spellStart"/>
      <w:r w:rsidRPr="007D261C">
        <w:rPr>
          <w:sz w:val="24"/>
        </w:rPr>
        <w:t>глутамина</w:t>
      </w:r>
      <w:proofErr w:type="spellEnd"/>
      <w:r w:rsidRPr="007D261C">
        <w:rPr>
          <w:sz w:val="24"/>
        </w:rPr>
        <w:t xml:space="preserve">. </w:t>
      </w:r>
    </w:p>
    <w:p w:rsidR="0098179C" w:rsidRPr="007D261C" w:rsidRDefault="0098179C" w:rsidP="0098179C">
      <w:pPr>
        <w:pStyle w:val="a3"/>
        <w:numPr>
          <w:ilvl w:val="0"/>
          <w:numId w:val="1"/>
        </w:numPr>
        <w:tabs>
          <w:tab w:val="clear" w:pos="810"/>
          <w:tab w:val="left" w:pos="567"/>
        </w:tabs>
        <w:ind w:left="567" w:hanging="567"/>
        <w:rPr>
          <w:sz w:val="24"/>
        </w:rPr>
      </w:pPr>
      <w:r w:rsidRPr="007D261C">
        <w:rPr>
          <w:sz w:val="24"/>
        </w:rPr>
        <w:t xml:space="preserve">Метаболизм </w:t>
      </w:r>
      <w:proofErr w:type="spellStart"/>
      <w:r w:rsidRPr="007D261C">
        <w:rPr>
          <w:sz w:val="24"/>
        </w:rPr>
        <w:t>треонина</w:t>
      </w:r>
      <w:proofErr w:type="spellEnd"/>
      <w:r w:rsidRPr="007D261C">
        <w:rPr>
          <w:sz w:val="24"/>
        </w:rPr>
        <w:t xml:space="preserve">. Катаболизм </w:t>
      </w:r>
      <w:proofErr w:type="spellStart"/>
      <w:r w:rsidRPr="007D261C">
        <w:rPr>
          <w:sz w:val="24"/>
        </w:rPr>
        <w:t>треонина</w:t>
      </w:r>
      <w:proofErr w:type="spellEnd"/>
      <w:r w:rsidRPr="007D261C">
        <w:rPr>
          <w:sz w:val="24"/>
        </w:rPr>
        <w:t>, биоэнергетика процесса.</w:t>
      </w:r>
    </w:p>
    <w:p w:rsidR="0098179C" w:rsidRPr="007D261C" w:rsidRDefault="0098179C" w:rsidP="0098179C">
      <w:pPr>
        <w:pStyle w:val="a3"/>
        <w:numPr>
          <w:ilvl w:val="0"/>
          <w:numId w:val="1"/>
        </w:numPr>
        <w:tabs>
          <w:tab w:val="clear" w:pos="810"/>
          <w:tab w:val="left" w:pos="567"/>
        </w:tabs>
        <w:ind w:left="567" w:hanging="567"/>
        <w:rPr>
          <w:sz w:val="24"/>
        </w:rPr>
      </w:pPr>
      <w:r w:rsidRPr="007D261C">
        <w:rPr>
          <w:sz w:val="24"/>
        </w:rPr>
        <w:t xml:space="preserve">Обезвреживание аммиака: временное, окончательное. </w:t>
      </w:r>
      <w:proofErr w:type="spellStart"/>
      <w:r w:rsidRPr="007D261C">
        <w:rPr>
          <w:sz w:val="24"/>
        </w:rPr>
        <w:t>Орнитиновый</w:t>
      </w:r>
      <w:proofErr w:type="spellEnd"/>
      <w:r w:rsidRPr="007D261C">
        <w:rPr>
          <w:sz w:val="24"/>
        </w:rPr>
        <w:t xml:space="preserve"> цикл.</w:t>
      </w:r>
    </w:p>
    <w:p w:rsidR="0098179C" w:rsidRPr="007D261C" w:rsidRDefault="0098179C" w:rsidP="0098179C">
      <w:pPr>
        <w:pStyle w:val="a3"/>
        <w:numPr>
          <w:ilvl w:val="0"/>
          <w:numId w:val="1"/>
        </w:numPr>
        <w:tabs>
          <w:tab w:val="clear" w:pos="810"/>
          <w:tab w:val="left" w:pos="567"/>
        </w:tabs>
        <w:ind w:left="567" w:hanging="567"/>
        <w:rPr>
          <w:sz w:val="24"/>
        </w:rPr>
      </w:pPr>
      <w:r w:rsidRPr="007D261C">
        <w:rPr>
          <w:sz w:val="24"/>
        </w:rPr>
        <w:t xml:space="preserve">Наследственные патологии обмена аминокислот. </w:t>
      </w:r>
    </w:p>
    <w:p w:rsidR="0098179C" w:rsidRPr="007D261C" w:rsidRDefault="0098179C" w:rsidP="0098179C">
      <w:pPr>
        <w:pStyle w:val="a3"/>
        <w:numPr>
          <w:ilvl w:val="0"/>
          <w:numId w:val="1"/>
        </w:numPr>
        <w:tabs>
          <w:tab w:val="clear" w:pos="810"/>
          <w:tab w:val="left" w:pos="567"/>
        </w:tabs>
        <w:ind w:left="567" w:hanging="567"/>
        <w:rPr>
          <w:sz w:val="24"/>
        </w:rPr>
      </w:pPr>
      <w:r w:rsidRPr="007D261C">
        <w:rPr>
          <w:sz w:val="24"/>
        </w:rPr>
        <w:t xml:space="preserve">Обмен </w:t>
      </w:r>
      <w:proofErr w:type="spellStart"/>
      <w:r w:rsidRPr="007D261C">
        <w:rPr>
          <w:sz w:val="24"/>
        </w:rPr>
        <w:t>хромопротеидов</w:t>
      </w:r>
      <w:proofErr w:type="spellEnd"/>
      <w:r w:rsidRPr="007D261C">
        <w:rPr>
          <w:sz w:val="24"/>
        </w:rPr>
        <w:t xml:space="preserve">: распад </w:t>
      </w:r>
      <w:proofErr w:type="spellStart"/>
      <w:r w:rsidRPr="007D261C">
        <w:rPr>
          <w:sz w:val="24"/>
        </w:rPr>
        <w:t>гема</w:t>
      </w:r>
      <w:proofErr w:type="spellEnd"/>
      <w:r w:rsidRPr="007D261C">
        <w:rPr>
          <w:sz w:val="24"/>
        </w:rPr>
        <w:t xml:space="preserve">. </w:t>
      </w:r>
      <w:proofErr w:type="spellStart"/>
      <w:r w:rsidRPr="007D261C">
        <w:rPr>
          <w:sz w:val="24"/>
        </w:rPr>
        <w:t>Обтурационная</w:t>
      </w:r>
      <w:proofErr w:type="spellEnd"/>
      <w:r w:rsidRPr="007D261C">
        <w:rPr>
          <w:sz w:val="24"/>
        </w:rPr>
        <w:t>, паренхиматозная и гемолитическая желтуха. Порфирии.</w:t>
      </w:r>
    </w:p>
    <w:p w:rsidR="0098179C" w:rsidRPr="007D261C" w:rsidRDefault="0098179C" w:rsidP="0098179C">
      <w:pPr>
        <w:pStyle w:val="a3"/>
        <w:numPr>
          <w:ilvl w:val="0"/>
          <w:numId w:val="1"/>
        </w:numPr>
        <w:tabs>
          <w:tab w:val="clear" w:pos="810"/>
          <w:tab w:val="left" w:pos="567"/>
        </w:tabs>
        <w:ind w:left="567" w:hanging="567"/>
        <w:rPr>
          <w:sz w:val="24"/>
        </w:rPr>
      </w:pPr>
      <w:r w:rsidRPr="007D261C">
        <w:rPr>
          <w:sz w:val="24"/>
        </w:rPr>
        <w:t xml:space="preserve">Обмен нуклеопротеидов: распад пуринов и синтез пиримидинов. </w:t>
      </w:r>
    </w:p>
    <w:p w:rsidR="0098179C" w:rsidRPr="007D261C" w:rsidRDefault="0098179C" w:rsidP="0098179C">
      <w:pPr>
        <w:pStyle w:val="a3"/>
        <w:numPr>
          <w:ilvl w:val="0"/>
          <w:numId w:val="1"/>
        </w:numPr>
        <w:tabs>
          <w:tab w:val="clear" w:pos="810"/>
          <w:tab w:val="left" w:pos="567"/>
        </w:tabs>
        <w:ind w:left="567" w:hanging="567"/>
        <w:rPr>
          <w:sz w:val="24"/>
        </w:rPr>
      </w:pPr>
      <w:r w:rsidRPr="007D261C">
        <w:rPr>
          <w:sz w:val="24"/>
        </w:rPr>
        <w:t xml:space="preserve">Этапы реализации генетической информации: репликация, транскрипция, трансляция. </w:t>
      </w:r>
    </w:p>
    <w:p w:rsidR="0098179C" w:rsidRPr="007D261C" w:rsidRDefault="0098179C" w:rsidP="0098179C">
      <w:pPr>
        <w:pStyle w:val="a3"/>
        <w:numPr>
          <w:ilvl w:val="0"/>
          <w:numId w:val="1"/>
        </w:numPr>
        <w:tabs>
          <w:tab w:val="clear" w:pos="810"/>
          <w:tab w:val="left" w:pos="567"/>
        </w:tabs>
        <w:ind w:left="567" w:hanging="567"/>
        <w:rPr>
          <w:sz w:val="24"/>
        </w:rPr>
      </w:pPr>
      <w:r w:rsidRPr="007D261C">
        <w:rPr>
          <w:sz w:val="24"/>
        </w:rPr>
        <w:lastRenderedPageBreak/>
        <w:t xml:space="preserve">Биосинтез белка: активирование, инициация, элонгация, </w:t>
      </w:r>
      <w:proofErr w:type="spellStart"/>
      <w:r w:rsidRPr="007D261C">
        <w:rPr>
          <w:sz w:val="24"/>
        </w:rPr>
        <w:t>терминация</w:t>
      </w:r>
      <w:proofErr w:type="spellEnd"/>
      <w:r w:rsidRPr="007D261C">
        <w:rPr>
          <w:sz w:val="24"/>
        </w:rPr>
        <w:t xml:space="preserve">, </w:t>
      </w:r>
      <w:proofErr w:type="spellStart"/>
      <w:r w:rsidRPr="007D261C">
        <w:rPr>
          <w:sz w:val="24"/>
        </w:rPr>
        <w:t>посттрансляционная</w:t>
      </w:r>
      <w:proofErr w:type="spellEnd"/>
      <w:r w:rsidRPr="007D261C">
        <w:rPr>
          <w:sz w:val="24"/>
        </w:rPr>
        <w:t xml:space="preserve"> модификация.</w:t>
      </w:r>
    </w:p>
    <w:p w:rsidR="0098179C" w:rsidRPr="007D261C" w:rsidRDefault="0098179C" w:rsidP="0098179C">
      <w:pPr>
        <w:pStyle w:val="a3"/>
        <w:numPr>
          <w:ilvl w:val="0"/>
          <w:numId w:val="1"/>
        </w:numPr>
        <w:tabs>
          <w:tab w:val="clear" w:pos="810"/>
          <w:tab w:val="left" w:pos="567"/>
        </w:tabs>
        <w:ind w:left="567" w:hanging="567"/>
        <w:rPr>
          <w:sz w:val="24"/>
        </w:rPr>
      </w:pPr>
      <w:r w:rsidRPr="007D261C">
        <w:rPr>
          <w:sz w:val="24"/>
        </w:rPr>
        <w:t>Кровь: состав, функция, особенности метаболизма в эритроцитах и лейкоцитах, белки крови.</w:t>
      </w:r>
    </w:p>
    <w:p w:rsidR="0098179C" w:rsidRPr="007D261C" w:rsidRDefault="0098179C" w:rsidP="0098179C">
      <w:pPr>
        <w:pStyle w:val="a3"/>
        <w:numPr>
          <w:ilvl w:val="0"/>
          <w:numId w:val="1"/>
        </w:numPr>
        <w:tabs>
          <w:tab w:val="clear" w:pos="810"/>
          <w:tab w:val="left" w:pos="567"/>
        </w:tabs>
        <w:ind w:left="567" w:hanging="567"/>
        <w:rPr>
          <w:sz w:val="24"/>
        </w:rPr>
      </w:pPr>
      <w:r w:rsidRPr="007D261C">
        <w:rPr>
          <w:sz w:val="24"/>
        </w:rPr>
        <w:t>Свертывание крови, внешний и внутренний пути.</w:t>
      </w:r>
    </w:p>
    <w:p w:rsidR="0098179C" w:rsidRPr="007D261C" w:rsidRDefault="0098179C" w:rsidP="0098179C">
      <w:pPr>
        <w:pStyle w:val="a3"/>
        <w:numPr>
          <w:ilvl w:val="0"/>
          <w:numId w:val="1"/>
        </w:numPr>
        <w:tabs>
          <w:tab w:val="clear" w:pos="810"/>
          <w:tab w:val="left" w:pos="567"/>
        </w:tabs>
        <w:ind w:left="567" w:hanging="567"/>
        <w:rPr>
          <w:sz w:val="24"/>
        </w:rPr>
      </w:pPr>
      <w:r w:rsidRPr="007D261C">
        <w:rPr>
          <w:sz w:val="24"/>
        </w:rPr>
        <w:t xml:space="preserve">Биохимия крови. Молекулярные аспекты газообмена в легких и тканях. </w:t>
      </w:r>
    </w:p>
    <w:p w:rsidR="0098179C" w:rsidRPr="007D261C" w:rsidRDefault="0098179C" w:rsidP="0098179C">
      <w:pPr>
        <w:pStyle w:val="a3"/>
        <w:numPr>
          <w:ilvl w:val="0"/>
          <w:numId w:val="1"/>
        </w:numPr>
        <w:tabs>
          <w:tab w:val="clear" w:pos="810"/>
          <w:tab w:val="left" w:pos="567"/>
        </w:tabs>
        <w:ind w:left="567" w:hanging="567"/>
        <w:rPr>
          <w:sz w:val="24"/>
        </w:rPr>
      </w:pPr>
      <w:r w:rsidRPr="007D261C">
        <w:rPr>
          <w:sz w:val="24"/>
        </w:rPr>
        <w:t>Буферные системы крови. Нарушения кислотно-основного равновесия.</w:t>
      </w:r>
    </w:p>
    <w:p w:rsidR="0098179C" w:rsidRPr="007D261C" w:rsidRDefault="0098179C" w:rsidP="0098179C">
      <w:pPr>
        <w:pStyle w:val="a3"/>
        <w:numPr>
          <w:ilvl w:val="0"/>
          <w:numId w:val="1"/>
        </w:numPr>
        <w:tabs>
          <w:tab w:val="clear" w:pos="810"/>
          <w:tab w:val="left" w:pos="567"/>
        </w:tabs>
        <w:ind w:left="567" w:hanging="567"/>
        <w:rPr>
          <w:sz w:val="24"/>
        </w:rPr>
      </w:pPr>
      <w:r w:rsidRPr="007D261C">
        <w:rPr>
          <w:sz w:val="24"/>
        </w:rPr>
        <w:t xml:space="preserve">Биохимия крови. Патологические изменения в составе крови, методы выявления. Использование анализа крови в диагностических целях. </w:t>
      </w:r>
    </w:p>
    <w:p w:rsidR="0098179C" w:rsidRPr="007D261C" w:rsidRDefault="0098179C" w:rsidP="0098179C">
      <w:pPr>
        <w:pStyle w:val="a3"/>
        <w:numPr>
          <w:ilvl w:val="0"/>
          <w:numId w:val="1"/>
        </w:numPr>
        <w:tabs>
          <w:tab w:val="clear" w:pos="810"/>
          <w:tab w:val="left" w:pos="567"/>
        </w:tabs>
        <w:ind w:left="567" w:hanging="567"/>
        <w:rPr>
          <w:sz w:val="24"/>
        </w:rPr>
      </w:pPr>
      <w:r w:rsidRPr="007D261C">
        <w:rPr>
          <w:sz w:val="24"/>
        </w:rPr>
        <w:t>Распределение в организме и участие в биохимических реакциях: натрия, калия, кальция, магния, кобальта, железа, цинка, фосфора, хлора и фтора.</w:t>
      </w:r>
    </w:p>
    <w:p w:rsidR="0098179C" w:rsidRPr="007D261C" w:rsidRDefault="0098179C" w:rsidP="0098179C">
      <w:pPr>
        <w:pStyle w:val="a3"/>
        <w:numPr>
          <w:ilvl w:val="0"/>
          <w:numId w:val="1"/>
        </w:numPr>
        <w:tabs>
          <w:tab w:val="clear" w:pos="810"/>
          <w:tab w:val="left" w:pos="567"/>
        </w:tabs>
        <w:ind w:left="567" w:hanging="567"/>
        <w:rPr>
          <w:sz w:val="24"/>
        </w:rPr>
      </w:pPr>
      <w:r w:rsidRPr="007D261C">
        <w:rPr>
          <w:sz w:val="24"/>
        </w:rPr>
        <w:t xml:space="preserve">Биохимия почки: образование мочи в нефронах (ультрафильтрация, </w:t>
      </w:r>
      <w:proofErr w:type="spellStart"/>
      <w:r w:rsidRPr="007D261C">
        <w:rPr>
          <w:sz w:val="24"/>
        </w:rPr>
        <w:t>реабсорбция</w:t>
      </w:r>
      <w:proofErr w:type="spellEnd"/>
      <w:r w:rsidRPr="007D261C">
        <w:rPr>
          <w:sz w:val="24"/>
        </w:rPr>
        <w:t xml:space="preserve"> и секреция), состав мочи в норме и при патологии. </w:t>
      </w:r>
      <w:proofErr w:type="spellStart"/>
      <w:r w:rsidRPr="007D261C">
        <w:rPr>
          <w:sz w:val="24"/>
        </w:rPr>
        <w:t>Аквапорины</w:t>
      </w:r>
      <w:proofErr w:type="spellEnd"/>
      <w:r w:rsidRPr="007D261C">
        <w:rPr>
          <w:sz w:val="24"/>
        </w:rPr>
        <w:t xml:space="preserve"> почки.</w:t>
      </w:r>
    </w:p>
    <w:p w:rsidR="0098179C" w:rsidRPr="007D261C" w:rsidRDefault="0098179C" w:rsidP="0098179C">
      <w:pPr>
        <w:pStyle w:val="a3"/>
        <w:numPr>
          <w:ilvl w:val="0"/>
          <w:numId w:val="1"/>
        </w:numPr>
        <w:tabs>
          <w:tab w:val="clear" w:pos="810"/>
          <w:tab w:val="left" w:pos="567"/>
        </w:tabs>
        <w:ind w:left="567" w:hanging="567"/>
        <w:rPr>
          <w:sz w:val="24"/>
        </w:rPr>
      </w:pPr>
      <w:r w:rsidRPr="007D261C">
        <w:rPr>
          <w:sz w:val="24"/>
        </w:rPr>
        <w:t xml:space="preserve">Особенности обмена в различных структурах почки: энергетический обмен в коре и мозговом веществе, </w:t>
      </w:r>
      <w:proofErr w:type="spellStart"/>
      <w:r w:rsidRPr="007D261C">
        <w:rPr>
          <w:sz w:val="24"/>
        </w:rPr>
        <w:t>глюконеогенез</w:t>
      </w:r>
      <w:proofErr w:type="spellEnd"/>
      <w:r w:rsidRPr="007D261C">
        <w:rPr>
          <w:sz w:val="24"/>
        </w:rPr>
        <w:t>, синтез мочевины.</w:t>
      </w:r>
    </w:p>
    <w:p w:rsidR="0098179C" w:rsidRPr="007D261C" w:rsidRDefault="0098179C" w:rsidP="0098179C">
      <w:pPr>
        <w:pStyle w:val="a3"/>
        <w:numPr>
          <w:ilvl w:val="0"/>
          <w:numId w:val="1"/>
        </w:numPr>
        <w:tabs>
          <w:tab w:val="clear" w:pos="810"/>
          <w:tab w:val="left" w:pos="567"/>
        </w:tabs>
        <w:ind w:left="567" w:hanging="567"/>
        <w:rPr>
          <w:sz w:val="24"/>
        </w:rPr>
      </w:pPr>
      <w:proofErr w:type="spellStart"/>
      <w:r w:rsidRPr="007D261C">
        <w:rPr>
          <w:sz w:val="24"/>
        </w:rPr>
        <w:t>Неэкскреторные</w:t>
      </w:r>
      <w:proofErr w:type="spellEnd"/>
      <w:r w:rsidRPr="007D261C">
        <w:rPr>
          <w:sz w:val="24"/>
        </w:rPr>
        <w:t xml:space="preserve"> функции почки: синтез ренина, </w:t>
      </w:r>
      <w:proofErr w:type="spellStart"/>
      <w:r w:rsidRPr="007D261C">
        <w:rPr>
          <w:sz w:val="24"/>
        </w:rPr>
        <w:t>эритропоэтина</w:t>
      </w:r>
      <w:proofErr w:type="spellEnd"/>
      <w:r w:rsidRPr="007D261C">
        <w:rPr>
          <w:sz w:val="24"/>
        </w:rPr>
        <w:t xml:space="preserve">, </w:t>
      </w:r>
      <w:proofErr w:type="spellStart"/>
      <w:r w:rsidRPr="007D261C">
        <w:rPr>
          <w:sz w:val="24"/>
        </w:rPr>
        <w:t>кальцитриола</w:t>
      </w:r>
      <w:proofErr w:type="spellEnd"/>
      <w:r w:rsidRPr="007D261C">
        <w:rPr>
          <w:sz w:val="24"/>
        </w:rPr>
        <w:t xml:space="preserve">, органических </w:t>
      </w:r>
      <w:proofErr w:type="spellStart"/>
      <w:r w:rsidRPr="007D261C">
        <w:rPr>
          <w:sz w:val="24"/>
        </w:rPr>
        <w:t>осмолитов</w:t>
      </w:r>
      <w:proofErr w:type="spellEnd"/>
      <w:r w:rsidRPr="007D261C">
        <w:rPr>
          <w:sz w:val="24"/>
        </w:rPr>
        <w:t xml:space="preserve"> и роль этих соединений в организме.</w:t>
      </w:r>
    </w:p>
    <w:p w:rsidR="0098179C" w:rsidRPr="007D261C" w:rsidRDefault="0098179C" w:rsidP="0098179C">
      <w:pPr>
        <w:pStyle w:val="a3"/>
        <w:numPr>
          <w:ilvl w:val="0"/>
          <w:numId w:val="1"/>
        </w:numPr>
        <w:tabs>
          <w:tab w:val="clear" w:pos="810"/>
          <w:tab w:val="left" w:pos="567"/>
        </w:tabs>
        <w:ind w:left="567" w:hanging="567"/>
        <w:rPr>
          <w:sz w:val="24"/>
        </w:rPr>
      </w:pPr>
      <w:r w:rsidRPr="007D261C">
        <w:rPr>
          <w:sz w:val="24"/>
        </w:rPr>
        <w:t>Регуляция водно-электролитного обмена.</w:t>
      </w:r>
    </w:p>
    <w:p w:rsidR="0098179C" w:rsidRPr="007D261C" w:rsidRDefault="0098179C" w:rsidP="0098179C">
      <w:pPr>
        <w:pStyle w:val="a3"/>
        <w:numPr>
          <w:ilvl w:val="0"/>
          <w:numId w:val="1"/>
        </w:numPr>
        <w:tabs>
          <w:tab w:val="clear" w:pos="810"/>
          <w:tab w:val="left" w:pos="567"/>
        </w:tabs>
        <w:ind w:left="567" w:hanging="567"/>
        <w:rPr>
          <w:sz w:val="24"/>
        </w:rPr>
      </w:pPr>
      <w:r w:rsidRPr="007D261C">
        <w:rPr>
          <w:sz w:val="24"/>
        </w:rPr>
        <w:t xml:space="preserve"> Обмен углеводов, липидов и белков в почке, отличительные черты, значение для почки и организма.</w:t>
      </w:r>
    </w:p>
    <w:p w:rsidR="0098179C" w:rsidRPr="007D261C" w:rsidRDefault="0098179C" w:rsidP="0098179C">
      <w:pPr>
        <w:pStyle w:val="a3"/>
        <w:numPr>
          <w:ilvl w:val="0"/>
          <w:numId w:val="1"/>
        </w:numPr>
        <w:tabs>
          <w:tab w:val="clear" w:pos="810"/>
          <w:tab w:val="left" w:pos="567"/>
        </w:tabs>
        <w:ind w:left="567" w:hanging="567"/>
        <w:rPr>
          <w:sz w:val="24"/>
        </w:rPr>
      </w:pPr>
      <w:r w:rsidRPr="007D261C">
        <w:rPr>
          <w:sz w:val="24"/>
        </w:rPr>
        <w:t>Патологические компоненты мочи.</w:t>
      </w:r>
    </w:p>
    <w:p w:rsidR="0098179C" w:rsidRPr="007D261C" w:rsidRDefault="0098179C" w:rsidP="0098179C">
      <w:pPr>
        <w:pStyle w:val="a3"/>
        <w:numPr>
          <w:ilvl w:val="0"/>
          <w:numId w:val="1"/>
        </w:numPr>
        <w:tabs>
          <w:tab w:val="clear" w:pos="810"/>
          <w:tab w:val="left" w:pos="567"/>
        </w:tabs>
        <w:ind w:left="567" w:hanging="567"/>
        <w:rPr>
          <w:sz w:val="24"/>
        </w:rPr>
      </w:pPr>
      <w:r w:rsidRPr="007D261C">
        <w:rPr>
          <w:sz w:val="24"/>
        </w:rPr>
        <w:t>Гормоны поджелудочной железы. Биохимия сахарного диабета.</w:t>
      </w:r>
    </w:p>
    <w:p w:rsidR="0098179C" w:rsidRPr="007D261C" w:rsidRDefault="0098179C" w:rsidP="0098179C">
      <w:pPr>
        <w:pStyle w:val="a3"/>
        <w:numPr>
          <w:ilvl w:val="0"/>
          <w:numId w:val="1"/>
        </w:numPr>
        <w:tabs>
          <w:tab w:val="clear" w:pos="810"/>
          <w:tab w:val="left" w:pos="567"/>
        </w:tabs>
        <w:ind w:left="567" w:hanging="567"/>
        <w:rPr>
          <w:sz w:val="24"/>
        </w:rPr>
      </w:pPr>
      <w:r w:rsidRPr="007D261C">
        <w:rPr>
          <w:sz w:val="24"/>
        </w:rPr>
        <w:t xml:space="preserve">Гормоны щитовидной железы. </w:t>
      </w:r>
      <w:proofErr w:type="spellStart"/>
      <w:r w:rsidRPr="007D261C">
        <w:rPr>
          <w:sz w:val="24"/>
        </w:rPr>
        <w:t>Гипо</w:t>
      </w:r>
      <w:proofErr w:type="spellEnd"/>
      <w:r w:rsidRPr="007D261C">
        <w:rPr>
          <w:sz w:val="24"/>
        </w:rPr>
        <w:t>- и гипертиреозы, механизмы возникновения и последствия.</w:t>
      </w:r>
    </w:p>
    <w:p w:rsidR="0098179C" w:rsidRPr="007D261C" w:rsidRDefault="0098179C" w:rsidP="0098179C">
      <w:pPr>
        <w:pStyle w:val="a3"/>
        <w:numPr>
          <w:ilvl w:val="0"/>
          <w:numId w:val="1"/>
        </w:numPr>
        <w:tabs>
          <w:tab w:val="clear" w:pos="810"/>
          <w:tab w:val="left" w:pos="567"/>
        </w:tabs>
        <w:ind w:left="567" w:hanging="567"/>
        <w:rPr>
          <w:sz w:val="24"/>
        </w:rPr>
      </w:pPr>
      <w:r w:rsidRPr="007D261C">
        <w:rPr>
          <w:sz w:val="24"/>
        </w:rPr>
        <w:t>Гормоны мозгового слоя надпочечников синтез, влияние на обмен веществ, типы рецепторов, физиологические реакции.</w:t>
      </w:r>
    </w:p>
    <w:p w:rsidR="0098179C" w:rsidRPr="007D261C" w:rsidRDefault="0098179C" w:rsidP="0098179C">
      <w:pPr>
        <w:pStyle w:val="a3"/>
        <w:numPr>
          <w:ilvl w:val="0"/>
          <w:numId w:val="1"/>
        </w:numPr>
        <w:tabs>
          <w:tab w:val="clear" w:pos="810"/>
          <w:tab w:val="left" w:pos="567"/>
        </w:tabs>
        <w:ind w:left="567" w:hanging="567"/>
        <w:rPr>
          <w:sz w:val="24"/>
        </w:rPr>
      </w:pPr>
      <w:r w:rsidRPr="007D261C">
        <w:rPr>
          <w:sz w:val="24"/>
        </w:rPr>
        <w:t xml:space="preserve">Гормоны коркового слоя надпочечников. </w:t>
      </w:r>
    </w:p>
    <w:p w:rsidR="0098179C" w:rsidRPr="007D261C" w:rsidRDefault="0098179C" w:rsidP="0098179C">
      <w:pPr>
        <w:pStyle w:val="a3"/>
        <w:numPr>
          <w:ilvl w:val="0"/>
          <w:numId w:val="1"/>
        </w:numPr>
        <w:tabs>
          <w:tab w:val="clear" w:pos="810"/>
          <w:tab w:val="left" w:pos="567"/>
        </w:tabs>
        <w:ind w:left="567" w:hanging="567"/>
        <w:rPr>
          <w:sz w:val="24"/>
        </w:rPr>
      </w:pPr>
      <w:r w:rsidRPr="007D261C">
        <w:rPr>
          <w:sz w:val="24"/>
        </w:rPr>
        <w:t>Обмен веществ в нервной ткани: особенности углеводного, белкового, липидного и нуклеинового обмена.</w:t>
      </w:r>
    </w:p>
    <w:p w:rsidR="0098179C" w:rsidRPr="007D261C" w:rsidRDefault="0098179C" w:rsidP="0098179C">
      <w:pPr>
        <w:pStyle w:val="a3"/>
        <w:numPr>
          <w:ilvl w:val="0"/>
          <w:numId w:val="1"/>
        </w:numPr>
        <w:tabs>
          <w:tab w:val="clear" w:pos="810"/>
          <w:tab w:val="left" w:pos="567"/>
        </w:tabs>
        <w:ind w:left="567" w:hanging="567"/>
        <w:rPr>
          <w:sz w:val="24"/>
        </w:rPr>
      </w:pPr>
      <w:proofErr w:type="spellStart"/>
      <w:r w:rsidRPr="007D261C">
        <w:rPr>
          <w:sz w:val="24"/>
        </w:rPr>
        <w:t>Нейромедиаторы</w:t>
      </w:r>
      <w:proofErr w:type="spellEnd"/>
      <w:r w:rsidRPr="007D261C">
        <w:rPr>
          <w:sz w:val="24"/>
        </w:rPr>
        <w:t xml:space="preserve"> и </w:t>
      </w:r>
      <w:proofErr w:type="spellStart"/>
      <w:r w:rsidRPr="007D261C">
        <w:rPr>
          <w:sz w:val="24"/>
        </w:rPr>
        <w:t>нейрогормоны</w:t>
      </w:r>
      <w:proofErr w:type="spellEnd"/>
      <w:r w:rsidRPr="007D261C">
        <w:rPr>
          <w:sz w:val="24"/>
        </w:rPr>
        <w:t>: синтез, механизм действия, утилизация (ГАМК шунт, синтез и распад ацетилхолина).</w:t>
      </w:r>
    </w:p>
    <w:p w:rsidR="0098179C" w:rsidRPr="007D261C" w:rsidRDefault="0098179C" w:rsidP="0098179C">
      <w:pPr>
        <w:pStyle w:val="a3"/>
        <w:numPr>
          <w:ilvl w:val="0"/>
          <w:numId w:val="1"/>
        </w:numPr>
        <w:tabs>
          <w:tab w:val="clear" w:pos="810"/>
          <w:tab w:val="left" w:pos="567"/>
        </w:tabs>
        <w:ind w:left="567" w:hanging="567"/>
        <w:rPr>
          <w:sz w:val="24"/>
        </w:rPr>
      </w:pPr>
      <w:r w:rsidRPr="007D261C">
        <w:rPr>
          <w:sz w:val="24"/>
        </w:rPr>
        <w:t xml:space="preserve">Биохимия нервной ткани. Липидный состав нейронов. Биосинтез </w:t>
      </w:r>
      <w:proofErr w:type="spellStart"/>
      <w:r w:rsidRPr="007D261C">
        <w:rPr>
          <w:sz w:val="24"/>
        </w:rPr>
        <w:t>галактоцереброзидов</w:t>
      </w:r>
      <w:proofErr w:type="spellEnd"/>
      <w:r w:rsidRPr="007D261C">
        <w:rPr>
          <w:sz w:val="24"/>
        </w:rPr>
        <w:t xml:space="preserve"> и их роль в нейронах.</w:t>
      </w:r>
    </w:p>
    <w:p w:rsidR="0098179C" w:rsidRPr="007D261C" w:rsidRDefault="0098179C" w:rsidP="0098179C">
      <w:pPr>
        <w:pStyle w:val="a3"/>
        <w:numPr>
          <w:ilvl w:val="0"/>
          <w:numId w:val="1"/>
        </w:numPr>
        <w:tabs>
          <w:tab w:val="clear" w:pos="810"/>
          <w:tab w:val="left" w:pos="567"/>
        </w:tabs>
        <w:ind w:left="567" w:hanging="567"/>
        <w:rPr>
          <w:sz w:val="24"/>
        </w:rPr>
      </w:pPr>
      <w:r w:rsidRPr="007D261C">
        <w:rPr>
          <w:sz w:val="24"/>
        </w:rPr>
        <w:t xml:space="preserve">Регуляция обмена кальция и фосфатов. Роль </w:t>
      </w:r>
      <w:proofErr w:type="spellStart"/>
      <w:r w:rsidRPr="007D261C">
        <w:rPr>
          <w:sz w:val="24"/>
        </w:rPr>
        <w:t>паратгормона</w:t>
      </w:r>
      <w:proofErr w:type="spellEnd"/>
      <w:r w:rsidRPr="007D261C">
        <w:rPr>
          <w:sz w:val="24"/>
        </w:rPr>
        <w:t xml:space="preserve"> и </w:t>
      </w:r>
      <w:proofErr w:type="spellStart"/>
      <w:r w:rsidRPr="007D261C">
        <w:rPr>
          <w:sz w:val="24"/>
        </w:rPr>
        <w:t>кальцитонина</w:t>
      </w:r>
      <w:proofErr w:type="spellEnd"/>
      <w:r w:rsidRPr="007D261C">
        <w:rPr>
          <w:sz w:val="24"/>
        </w:rPr>
        <w:t xml:space="preserve">. Синтез </w:t>
      </w:r>
      <w:proofErr w:type="spellStart"/>
      <w:r w:rsidRPr="007D261C">
        <w:rPr>
          <w:sz w:val="24"/>
        </w:rPr>
        <w:t>кальцитриола</w:t>
      </w:r>
      <w:proofErr w:type="spellEnd"/>
      <w:r w:rsidRPr="007D261C">
        <w:rPr>
          <w:sz w:val="24"/>
        </w:rPr>
        <w:t xml:space="preserve"> и участие его в обмене кальция и фосфора. </w:t>
      </w:r>
      <w:proofErr w:type="spellStart"/>
      <w:r w:rsidRPr="007D261C">
        <w:rPr>
          <w:sz w:val="24"/>
        </w:rPr>
        <w:t>Гипо</w:t>
      </w:r>
      <w:proofErr w:type="spellEnd"/>
      <w:r w:rsidRPr="007D261C">
        <w:rPr>
          <w:sz w:val="24"/>
        </w:rPr>
        <w:t xml:space="preserve">- и </w:t>
      </w:r>
      <w:proofErr w:type="spellStart"/>
      <w:r w:rsidRPr="007D261C">
        <w:rPr>
          <w:sz w:val="24"/>
        </w:rPr>
        <w:t>гиперкальциемия</w:t>
      </w:r>
      <w:proofErr w:type="spellEnd"/>
      <w:r w:rsidRPr="007D261C">
        <w:rPr>
          <w:sz w:val="24"/>
        </w:rPr>
        <w:t>, причины возникновения и следствия.</w:t>
      </w:r>
    </w:p>
    <w:p w:rsidR="0098179C" w:rsidRPr="007D261C" w:rsidRDefault="0098179C" w:rsidP="0098179C">
      <w:pPr>
        <w:pStyle w:val="a3"/>
        <w:numPr>
          <w:ilvl w:val="0"/>
          <w:numId w:val="1"/>
        </w:numPr>
        <w:tabs>
          <w:tab w:val="clear" w:pos="810"/>
          <w:tab w:val="left" w:pos="567"/>
        </w:tabs>
        <w:ind w:left="567" w:hanging="567"/>
        <w:rPr>
          <w:sz w:val="24"/>
        </w:rPr>
      </w:pPr>
      <w:r w:rsidRPr="007D261C">
        <w:rPr>
          <w:sz w:val="24"/>
        </w:rPr>
        <w:t xml:space="preserve">Синтез </w:t>
      </w:r>
      <w:proofErr w:type="spellStart"/>
      <w:r w:rsidRPr="007D261C">
        <w:rPr>
          <w:sz w:val="24"/>
        </w:rPr>
        <w:t>уроновых</w:t>
      </w:r>
      <w:proofErr w:type="spellEnd"/>
      <w:r w:rsidRPr="007D261C">
        <w:rPr>
          <w:sz w:val="24"/>
        </w:rPr>
        <w:t xml:space="preserve"> кислот. Образование </w:t>
      </w:r>
      <w:proofErr w:type="spellStart"/>
      <w:r w:rsidRPr="007D261C">
        <w:rPr>
          <w:sz w:val="24"/>
        </w:rPr>
        <w:t>гликозоаминогликанов</w:t>
      </w:r>
      <w:proofErr w:type="spellEnd"/>
      <w:r w:rsidRPr="007D261C">
        <w:rPr>
          <w:sz w:val="24"/>
        </w:rPr>
        <w:t xml:space="preserve"> и </w:t>
      </w:r>
      <w:proofErr w:type="spellStart"/>
      <w:r w:rsidRPr="007D261C">
        <w:rPr>
          <w:sz w:val="24"/>
        </w:rPr>
        <w:t>протеогликанов</w:t>
      </w:r>
      <w:proofErr w:type="spellEnd"/>
      <w:r w:rsidRPr="007D261C">
        <w:rPr>
          <w:sz w:val="24"/>
        </w:rPr>
        <w:t>, их роль в организме.</w:t>
      </w:r>
    </w:p>
    <w:p w:rsidR="0098179C" w:rsidRPr="007D261C" w:rsidRDefault="0098179C" w:rsidP="0098179C">
      <w:pPr>
        <w:pStyle w:val="a3"/>
        <w:numPr>
          <w:ilvl w:val="0"/>
          <w:numId w:val="1"/>
        </w:numPr>
        <w:tabs>
          <w:tab w:val="clear" w:pos="810"/>
          <w:tab w:val="left" w:pos="567"/>
        </w:tabs>
        <w:ind w:left="567" w:hanging="567"/>
        <w:rPr>
          <w:sz w:val="24"/>
        </w:rPr>
      </w:pPr>
      <w:r w:rsidRPr="007D261C">
        <w:rPr>
          <w:sz w:val="24"/>
        </w:rPr>
        <w:t xml:space="preserve">Структура и функция коллагена, типы коллагенов. Синтез </w:t>
      </w:r>
      <w:proofErr w:type="spellStart"/>
      <w:r w:rsidRPr="007D261C">
        <w:rPr>
          <w:sz w:val="24"/>
        </w:rPr>
        <w:t>проколлагена</w:t>
      </w:r>
      <w:proofErr w:type="spellEnd"/>
      <w:r w:rsidRPr="007D261C">
        <w:rPr>
          <w:sz w:val="24"/>
        </w:rPr>
        <w:t xml:space="preserve"> с последующим процессингом в </w:t>
      </w:r>
      <w:proofErr w:type="spellStart"/>
      <w:r w:rsidRPr="007D261C">
        <w:rPr>
          <w:sz w:val="24"/>
        </w:rPr>
        <w:t>тропоколлаген</w:t>
      </w:r>
      <w:proofErr w:type="spellEnd"/>
      <w:r w:rsidRPr="007D261C">
        <w:rPr>
          <w:sz w:val="24"/>
        </w:rPr>
        <w:t>, формирование фибрилл.</w:t>
      </w:r>
    </w:p>
    <w:p w:rsidR="0098179C" w:rsidRPr="007D261C" w:rsidRDefault="0098179C" w:rsidP="0098179C">
      <w:pPr>
        <w:pStyle w:val="a3"/>
        <w:numPr>
          <w:ilvl w:val="0"/>
          <w:numId w:val="1"/>
        </w:numPr>
        <w:tabs>
          <w:tab w:val="clear" w:pos="810"/>
          <w:tab w:val="left" w:pos="567"/>
        </w:tabs>
        <w:ind w:left="567" w:hanging="567"/>
        <w:rPr>
          <w:sz w:val="24"/>
        </w:rPr>
      </w:pPr>
      <w:r w:rsidRPr="007D261C">
        <w:rPr>
          <w:sz w:val="24"/>
        </w:rPr>
        <w:t xml:space="preserve">Роль витамина С и </w:t>
      </w:r>
      <w:proofErr w:type="spellStart"/>
      <w:r w:rsidRPr="007D261C">
        <w:rPr>
          <w:sz w:val="24"/>
        </w:rPr>
        <w:t>проколлагеновых</w:t>
      </w:r>
      <w:proofErr w:type="spellEnd"/>
      <w:r w:rsidRPr="007D261C">
        <w:rPr>
          <w:sz w:val="24"/>
        </w:rPr>
        <w:t xml:space="preserve"> пептидаз в процессинге </w:t>
      </w:r>
      <w:proofErr w:type="spellStart"/>
      <w:r w:rsidRPr="007D261C">
        <w:rPr>
          <w:sz w:val="24"/>
        </w:rPr>
        <w:t>проколлагена</w:t>
      </w:r>
      <w:proofErr w:type="spellEnd"/>
      <w:r w:rsidRPr="007D261C">
        <w:rPr>
          <w:sz w:val="24"/>
        </w:rPr>
        <w:t xml:space="preserve">. Образование </w:t>
      </w:r>
      <w:proofErr w:type="spellStart"/>
      <w:r w:rsidRPr="007D261C">
        <w:rPr>
          <w:sz w:val="24"/>
        </w:rPr>
        <w:t>аллизина</w:t>
      </w:r>
      <w:proofErr w:type="spellEnd"/>
      <w:r w:rsidRPr="007D261C">
        <w:rPr>
          <w:sz w:val="24"/>
        </w:rPr>
        <w:t xml:space="preserve"> и </w:t>
      </w:r>
      <w:proofErr w:type="spellStart"/>
      <w:r w:rsidRPr="007D261C">
        <w:rPr>
          <w:sz w:val="24"/>
        </w:rPr>
        <w:t>оксиаллизина</w:t>
      </w:r>
      <w:proofErr w:type="spellEnd"/>
      <w:r w:rsidRPr="007D261C">
        <w:rPr>
          <w:sz w:val="24"/>
        </w:rPr>
        <w:t xml:space="preserve"> и их участие в формировании структуры коллагена.</w:t>
      </w:r>
    </w:p>
    <w:p w:rsidR="0098179C" w:rsidRPr="007D261C" w:rsidRDefault="0098179C" w:rsidP="0098179C">
      <w:pPr>
        <w:pStyle w:val="a3"/>
        <w:numPr>
          <w:ilvl w:val="0"/>
          <w:numId w:val="1"/>
        </w:numPr>
        <w:tabs>
          <w:tab w:val="clear" w:pos="810"/>
          <w:tab w:val="left" w:pos="567"/>
        </w:tabs>
        <w:ind w:left="567" w:hanging="567"/>
        <w:rPr>
          <w:sz w:val="24"/>
        </w:rPr>
      </w:pPr>
      <w:r w:rsidRPr="007D261C">
        <w:rPr>
          <w:sz w:val="24"/>
        </w:rPr>
        <w:t>Биохимия костной ткани. Клетки костной ткани и их участие в построении и резорбции кости. Особенности метаболизма в остеобластах и остеокластах.</w:t>
      </w:r>
    </w:p>
    <w:p w:rsidR="0098179C" w:rsidRPr="007D261C" w:rsidRDefault="0098179C" w:rsidP="0098179C">
      <w:pPr>
        <w:pStyle w:val="a3"/>
        <w:numPr>
          <w:ilvl w:val="0"/>
          <w:numId w:val="1"/>
        </w:numPr>
        <w:tabs>
          <w:tab w:val="clear" w:pos="810"/>
          <w:tab w:val="left" w:pos="567"/>
        </w:tabs>
        <w:ind w:left="567" w:hanging="567"/>
        <w:rPr>
          <w:sz w:val="24"/>
        </w:rPr>
      </w:pPr>
      <w:r w:rsidRPr="007D261C">
        <w:rPr>
          <w:sz w:val="24"/>
        </w:rPr>
        <w:t>Органические и неорганические компоненты костей. Минерализация и деминерализация костей, и регуляция этих процессов гормонами.</w:t>
      </w:r>
    </w:p>
    <w:p w:rsidR="0098179C" w:rsidRPr="007D261C" w:rsidRDefault="0098179C" w:rsidP="0098179C">
      <w:pPr>
        <w:pStyle w:val="a3"/>
        <w:numPr>
          <w:ilvl w:val="0"/>
          <w:numId w:val="1"/>
        </w:numPr>
        <w:tabs>
          <w:tab w:val="clear" w:pos="810"/>
          <w:tab w:val="left" w:pos="567"/>
        </w:tabs>
        <w:ind w:left="567" w:hanging="567"/>
        <w:rPr>
          <w:sz w:val="24"/>
        </w:rPr>
      </w:pPr>
      <w:r w:rsidRPr="007D261C">
        <w:rPr>
          <w:sz w:val="24"/>
        </w:rPr>
        <w:t>Строение зуба и его химический состав. Роль изоморфного замещения в поддержании высокой механической прочности эмали зубов. Особенности белкового состава эмали, дентина и цемента.</w:t>
      </w:r>
    </w:p>
    <w:p w:rsidR="0098179C" w:rsidRPr="007D261C" w:rsidRDefault="0098179C" w:rsidP="0098179C">
      <w:pPr>
        <w:pStyle w:val="a3"/>
        <w:numPr>
          <w:ilvl w:val="0"/>
          <w:numId w:val="1"/>
        </w:numPr>
        <w:tabs>
          <w:tab w:val="clear" w:pos="810"/>
          <w:tab w:val="left" w:pos="567"/>
        </w:tabs>
        <w:ind w:left="567" w:hanging="567"/>
        <w:rPr>
          <w:sz w:val="24"/>
        </w:rPr>
      </w:pPr>
      <w:r w:rsidRPr="007D261C">
        <w:rPr>
          <w:sz w:val="24"/>
        </w:rPr>
        <w:t xml:space="preserve">Роль витаминов Д и С в метаболизме костной ткани. Регуляторные эффекты гормона роста, </w:t>
      </w:r>
      <w:proofErr w:type="spellStart"/>
      <w:r w:rsidRPr="007D261C">
        <w:rPr>
          <w:sz w:val="24"/>
        </w:rPr>
        <w:t>паратгормона</w:t>
      </w:r>
      <w:proofErr w:type="spellEnd"/>
      <w:r w:rsidRPr="007D261C">
        <w:rPr>
          <w:sz w:val="24"/>
        </w:rPr>
        <w:t xml:space="preserve">, </w:t>
      </w:r>
      <w:proofErr w:type="spellStart"/>
      <w:r w:rsidRPr="007D261C">
        <w:rPr>
          <w:sz w:val="24"/>
        </w:rPr>
        <w:t>кальцитонина</w:t>
      </w:r>
      <w:proofErr w:type="spellEnd"/>
      <w:r w:rsidRPr="007D261C">
        <w:rPr>
          <w:sz w:val="24"/>
        </w:rPr>
        <w:t xml:space="preserve"> и стероидных гормонов.</w:t>
      </w:r>
    </w:p>
    <w:p w:rsidR="0098179C" w:rsidRPr="007D261C" w:rsidRDefault="0098179C" w:rsidP="0098179C">
      <w:pPr>
        <w:pStyle w:val="a3"/>
        <w:numPr>
          <w:ilvl w:val="0"/>
          <w:numId w:val="1"/>
        </w:numPr>
        <w:tabs>
          <w:tab w:val="clear" w:pos="810"/>
          <w:tab w:val="left" w:pos="567"/>
        </w:tabs>
        <w:ind w:left="567" w:hanging="567"/>
        <w:rPr>
          <w:sz w:val="24"/>
        </w:rPr>
      </w:pPr>
      <w:r w:rsidRPr="007D261C">
        <w:rPr>
          <w:sz w:val="24"/>
        </w:rPr>
        <w:lastRenderedPageBreak/>
        <w:t xml:space="preserve">Биохимия </w:t>
      </w:r>
      <w:proofErr w:type="spellStart"/>
      <w:r w:rsidRPr="007D261C">
        <w:rPr>
          <w:sz w:val="24"/>
        </w:rPr>
        <w:t>слюнообразования</w:t>
      </w:r>
      <w:proofErr w:type="spellEnd"/>
      <w:r w:rsidRPr="007D261C">
        <w:rPr>
          <w:sz w:val="24"/>
        </w:rPr>
        <w:t>, факторы регуляции состава, свойств и количества слюны, ее органические и неорганические компоненты.</w:t>
      </w:r>
    </w:p>
    <w:p w:rsidR="0098179C" w:rsidRPr="007D261C" w:rsidRDefault="0098179C" w:rsidP="0098179C">
      <w:pPr>
        <w:pStyle w:val="a3"/>
        <w:numPr>
          <w:ilvl w:val="0"/>
          <w:numId w:val="1"/>
        </w:numPr>
        <w:tabs>
          <w:tab w:val="clear" w:pos="810"/>
          <w:tab w:val="left" w:pos="567"/>
        </w:tabs>
        <w:ind w:left="567" w:hanging="567"/>
        <w:rPr>
          <w:sz w:val="24"/>
        </w:rPr>
      </w:pPr>
      <w:r w:rsidRPr="007D261C">
        <w:rPr>
          <w:sz w:val="24"/>
        </w:rPr>
        <w:t xml:space="preserve">Минерализация, деминерализация и </w:t>
      </w:r>
      <w:proofErr w:type="spellStart"/>
      <w:r w:rsidRPr="007D261C">
        <w:rPr>
          <w:sz w:val="24"/>
        </w:rPr>
        <w:t>реминерализация</w:t>
      </w:r>
      <w:proofErr w:type="spellEnd"/>
      <w:r w:rsidRPr="007D261C">
        <w:rPr>
          <w:sz w:val="24"/>
        </w:rPr>
        <w:t xml:space="preserve"> эмали, участие в этом процессе слюны. Состав и функция ротовой жидкости.</w:t>
      </w:r>
    </w:p>
    <w:p w:rsidR="0098179C" w:rsidRPr="007D261C" w:rsidRDefault="0098179C" w:rsidP="0098179C">
      <w:pPr>
        <w:pStyle w:val="a3"/>
        <w:numPr>
          <w:ilvl w:val="0"/>
          <w:numId w:val="1"/>
        </w:numPr>
        <w:tabs>
          <w:tab w:val="clear" w:pos="810"/>
          <w:tab w:val="left" w:pos="567"/>
        </w:tabs>
        <w:ind w:left="567" w:hanging="567"/>
        <w:rPr>
          <w:sz w:val="24"/>
        </w:rPr>
      </w:pPr>
      <w:r w:rsidRPr="007D261C">
        <w:rPr>
          <w:sz w:val="24"/>
        </w:rPr>
        <w:t>Роль микрофлоры ротовой полости и особенностей ее метаболизма в возникновении и развитии кариеса.</w:t>
      </w:r>
    </w:p>
    <w:p w:rsidR="0098179C" w:rsidRPr="007D261C" w:rsidRDefault="0098179C" w:rsidP="0098179C">
      <w:pPr>
        <w:pStyle w:val="a3"/>
        <w:numPr>
          <w:ilvl w:val="0"/>
          <w:numId w:val="1"/>
        </w:numPr>
        <w:tabs>
          <w:tab w:val="clear" w:pos="810"/>
          <w:tab w:val="left" w:pos="567"/>
        </w:tabs>
        <w:ind w:left="567" w:hanging="567"/>
        <w:rPr>
          <w:sz w:val="24"/>
        </w:rPr>
      </w:pPr>
      <w:r w:rsidRPr="007D261C">
        <w:rPr>
          <w:sz w:val="24"/>
        </w:rPr>
        <w:t xml:space="preserve">Биохимия зубного налета и зубного камня. Влияние зубного налета и зубного камня на возникновение и развитие кариеса и </w:t>
      </w:r>
      <w:proofErr w:type="spellStart"/>
      <w:r w:rsidRPr="007D261C">
        <w:rPr>
          <w:sz w:val="24"/>
        </w:rPr>
        <w:t>парадонтита</w:t>
      </w:r>
      <w:proofErr w:type="spellEnd"/>
      <w:r w:rsidRPr="007D261C">
        <w:rPr>
          <w:sz w:val="24"/>
        </w:rPr>
        <w:t>.</w:t>
      </w:r>
    </w:p>
    <w:p w:rsidR="0098179C" w:rsidRPr="007D261C" w:rsidRDefault="0098179C" w:rsidP="0098179C">
      <w:pPr>
        <w:pStyle w:val="a3"/>
        <w:numPr>
          <w:ilvl w:val="0"/>
          <w:numId w:val="1"/>
        </w:numPr>
        <w:tabs>
          <w:tab w:val="clear" w:pos="810"/>
          <w:tab w:val="left" w:pos="567"/>
        </w:tabs>
        <w:ind w:left="567" w:hanging="567"/>
        <w:rPr>
          <w:sz w:val="24"/>
        </w:rPr>
      </w:pPr>
      <w:proofErr w:type="gramStart"/>
      <w:r w:rsidRPr="007D261C">
        <w:rPr>
          <w:sz w:val="24"/>
        </w:rPr>
        <w:t>Заболевания полости рта</w:t>
      </w:r>
      <w:proofErr w:type="gramEnd"/>
      <w:r w:rsidRPr="007D261C">
        <w:rPr>
          <w:sz w:val="24"/>
        </w:rPr>
        <w:t xml:space="preserve"> сопутствующие сахарному диабету, молекулярные аспекты.</w:t>
      </w:r>
    </w:p>
    <w:p w:rsidR="0098179C" w:rsidRPr="00AB22E7" w:rsidRDefault="0098179C" w:rsidP="0098179C">
      <w:pPr>
        <w:pStyle w:val="a3"/>
        <w:numPr>
          <w:ilvl w:val="0"/>
          <w:numId w:val="1"/>
        </w:numPr>
        <w:tabs>
          <w:tab w:val="clear" w:pos="810"/>
          <w:tab w:val="left" w:pos="567"/>
        </w:tabs>
        <w:ind w:left="567" w:hanging="567"/>
        <w:rPr>
          <w:sz w:val="24"/>
        </w:rPr>
      </w:pPr>
      <w:r w:rsidRPr="00AB22E7">
        <w:rPr>
          <w:sz w:val="24"/>
        </w:rPr>
        <w:t xml:space="preserve">Белки слюны и их роль в норме и при патологии. </w:t>
      </w:r>
    </w:p>
    <w:p w:rsidR="005B26FD" w:rsidRDefault="0098179C"/>
    <w:sectPr w:rsidR="005B26F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8EA1A3D"/>
    <w:multiLevelType w:val="hybridMultilevel"/>
    <w:tmpl w:val="F92823DE"/>
    <w:lvl w:ilvl="0" w:tplc="3DC061DA">
      <w:start w:val="1"/>
      <w:numFmt w:val="decimal"/>
      <w:lvlText w:val="%1."/>
      <w:lvlJc w:val="left"/>
      <w:pPr>
        <w:tabs>
          <w:tab w:val="num" w:pos="810"/>
        </w:tabs>
        <w:ind w:left="810" w:hanging="450"/>
      </w:pPr>
      <w:rPr>
        <w:sz w:val="24"/>
        <w:szCs w:val="24"/>
      </w:rPr>
    </w:lvl>
    <w:lvl w:ilvl="1" w:tplc="FFFFFFF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FFFFFFFF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8179C"/>
    <w:rsid w:val="00510A4A"/>
    <w:rsid w:val="007002EB"/>
    <w:rsid w:val="009817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011A96E-E3DB-4919-B60F-1536DEC2BA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8179C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98179C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a4">
    <w:name w:val="Основной текст Знак"/>
    <w:basedOn w:val="a0"/>
    <w:link w:val="a3"/>
    <w:rsid w:val="0098179C"/>
    <w:rPr>
      <w:rFonts w:ascii="Times New Roman" w:eastAsia="Times New Roman" w:hAnsi="Times New Roman" w:cs="Times New Roman"/>
      <w:sz w:val="28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1396</Words>
  <Characters>7958</Characters>
  <Application>Microsoft Office Word</Application>
  <DocSecurity>0</DocSecurity>
  <Lines>66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9336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Мед. фак урукова 11</dc:creator>
  <cp:keywords/>
  <dc:description/>
  <cp:lastModifiedBy>Мед. фак урукова 11</cp:lastModifiedBy>
  <cp:revision>1</cp:revision>
  <dcterms:created xsi:type="dcterms:W3CDTF">2026-10-05T09:29:00Z</dcterms:created>
  <dcterms:modified xsi:type="dcterms:W3CDTF">2026-10-05T09:31:00Z</dcterms:modified>
</cp:coreProperties>
</file>