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95" w:rsidRDefault="00413BCE">
      <w:pPr>
        <w:pStyle w:val="1"/>
        <w:spacing w:before="66" w:line="240" w:lineRule="auto"/>
        <w:ind w:left="1770"/>
        <w:rPr>
          <w:b w:val="0"/>
          <w:spacing w:val="-52"/>
        </w:rPr>
      </w:pPr>
      <w:r w:rsidRPr="00FB6495">
        <w:rPr>
          <w:b w:val="0"/>
        </w:rPr>
        <w:t>Кафедра</w:t>
      </w:r>
      <w:r w:rsidRPr="00FB6495">
        <w:rPr>
          <w:b w:val="0"/>
          <w:spacing w:val="-6"/>
        </w:rPr>
        <w:t xml:space="preserve"> </w:t>
      </w:r>
      <w:r w:rsidRPr="00FB6495">
        <w:rPr>
          <w:b w:val="0"/>
        </w:rPr>
        <w:t>фармакологии,</w:t>
      </w:r>
      <w:r w:rsidRPr="00FB6495">
        <w:rPr>
          <w:b w:val="0"/>
          <w:spacing w:val="-2"/>
        </w:rPr>
        <w:t xml:space="preserve"> </w:t>
      </w:r>
      <w:r w:rsidRPr="00FB6495">
        <w:rPr>
          <w:b w:val="0"/>
        </w:rPr>
        <w:t>клинической</w:t>
      </w:r>
      <w:r w:rsidRPr="00FB6495">
        <w:rPr>
          <w:b w:val="0"/>
          <w:spacing w:val="-4"/>
        </w:rPr>
        <w:t xml:space="preserve"> </w:t>
      </w:r>
      <w:r w:rsidRPr="00FB6495">
        <w:rPr>
          <w:b w:val="0"/>
        </w:rPr>
        <w:t>фармакологии</w:t>
      </w:r>
      <w:r w:rsidRPr="00FB6495">
        <w:rPr>
          <w:b w:val="0"/>
          <w:spacing w:val="-4"/>
        </w:rPr>
        <w:t xml:space="preserve"> </w:t>
      </w:r>
      <w:r w:rsidRPr="00FB6495">
        <w:rPr>
          <w:b w:val="0"/>
        </w:rPr>
        <w:t>и</w:t>
      </w:r>
      <w:r w:rsidRPr="00FB6495">
        <w:rPr>
          <w:b w:val="0"/>
          <w:spacing w:val="-5"/>
        </w:rPr>
        <w:t xml:space="preserve"> </w:t>
      </w:r>
      <w:r w:rsidRPr="00FB6495">
        <w:rPr>
          <w:b w:val="0"/>
        </w:rPr>
        <w:t>биохимии</w:t>
      </w:r>
      <w:r w:rsidRPr="00FB6495">
        <w:rPr>
          <w:b w:val="0"/>
          <w:spacing w:val="-52"/>
        </w:rPr>
        <w:t xml:space="preserve"> </w:t>
      </w:r>
    </w:p>
    <w:p w:rsidR="006F790F" w:rsidRPr="00FB6495" w:rsidRDefault="00413BCE">
      <w:pPr>
        <w:pStyle w:val="1"/>
        <w:spacing w:before="66" w:line="240" w:lineRule="auto"/>
        <w:ind w:left="1770"/>
        <w:rPr>
          <w:b w:val="0"/>
        </w:rPr>
      </w:pPr>
      <w:r w:rsidRPr="00FB6495">
        <w:rPr>
          <w:b w:val="0"/>
        </w:rPr>
        <w:t>ФГБОУ ВО</w:t>
      </w:r>
      <w:r w:rsidRPr="00FB6495">
        <w:rPr>
          <w:b w:val="0"/>
          <w:spacing w:val="-1"/>
        </w:rPr>
        <w:t xml:space="preserve"> </w:t>
      </w:r>
      <w:r w:rsidRPr="00FB6495">
        <w:rPr>
          <w:b w:val="0"/>
        </w:rPr>
        <w:t>ЧГУ</w:t>
      </w:r>
      <w:r w:rsidRPr="00FB6495">
        <w:rPr>
          <w:b w:val="0"/>
          <w:spacing w:val="-1"/>
        </w:rPr>
        <w:t xml:space="preserve"> </w:t>
      </w:r>
      <w:r w:rsidRPr="00FB6495">
        <w:rPr>
          <w:b w:val="0"/>
        </w:rPr>
        <w:t>им. И.Н.</w:t>
      </w:r>
      <w:r w:rsidRPr="00FB6495">
        <w:rPr>
          <w:b w:val="0"/>
          <w:spacing w:val="-1"/>
        </w:rPr>
        <w:t xml:space="preserve"> </w:t>
      </w:r>
      <w:r w:rsidRPr="00FB6495">
        <w:rPr>
          <w:b w:val="0"/>
        </w:rPr>
        <w:t>Ульянова</w:t>
      </w:r>
    </w:p>
    <w:p w:rsidR="006F790F" w:rsidRPr="00FB6495" w:rsidRDefault="00413BCE">
      <w:pPr>
        <w:ind w:left="1808" w:right="1816"/>
        <w:jc w:val="center"/>
        <w:rPr>
          <w:i/>
        </w:rPr>
      </w:pPr>
      <w:r w:rsidRPr="00FB6495">
        <w:rPr>
          <w:i/>
        </w:rPr>
        <w:t>Дисциплина</w:t>
      </w:r>
      <w:r w:rsidRPr="00FB6495">
        <w:rPr>
          <w:i/>
          <w:spacing w:val="-3"/>
        </w:rPr>
        <w:t xml:space="preserve"> </w:t>
      </w:r>
      <w:r w:rsidRPr="00FB6495">
        <w:rPr>
          <w:i/>
        </w:rPr>
        <w:t>«Фармакология»</w:t>
      </w:r>
    </w:p>
    <w:p w:rsidR="006F790F" w:rsidRDefault="00413BCE">
      <w:pPr>
        <w:spacing w:before="1"/>
        <w:ind w:left="404" w:right="114"/>
        <w:jc w:val="center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 к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</w:p>
    <w:p w:rsidR="006F790F" w:rsidRDefault="00413BCE">
      <w:pPr>
        <w:pStyle w:val="1"/>
        <w:spacing w:line="240" w:lineRule="auto"/>
        <w:ind w:left="1881"/>
        <w:rPr>
          <w:b w:val="0"/>
        </w:rPr>
      </w:pPr>
      <w:r>
        <w:rPr>
          <w:b w:val="0"/>
        </w:rPr>
        <w:t>«</w:t>
      </w:r>
      <w:r w:rsidR="00AF2075">
        <w:rPr>
          <w:b w:val="0"/>
        </w:rPr>
        <w:t>Х</w:t>
      </w:r>
      <w:r w:rsidR="00AF2075">
        <w:t>ОЛИНОТРОПНЫЕ ЛЕКАРСТВЕННЫЕ СРЕДСТВА</w:t>
      </w:r>
      <w:r w:rsidR="00646E55">
        <w:t>»</w:t>
      </w:r>
    </w:p>
    <w:p w:rsidR="006F790F" w:rsidRDefault="006F790F">
      <w:pPr>
        <w:pStyle w:val="a3"/>
      </w:pPr>
    </w:p>
    <w:p w:rsidR="006F790F" w:rsidRDefault="00413BCE">
      <w:pPr>
        <w:ind w:left="114" w:right="132"/>
        <w:jc w:val="both"/>
        <w:rPr>
          <w:i/>
        </w:rPr>
      </w:pPr>
      <w:r>
        <w:rPr>
          <w:b/>
          <w:i/>
        </w:rPr>
        <w:t xml:space="preserve">Цель занятия: </w:t>
      </w:r>
      <w:r>
        <w:rPr>
          <w:i/>
        </w:rPr>
        <w:t>изучить классификацию, механизм действия холинергических средств прямого и непрямого</w:t>
      </w:r>
      <w:r>
        <w:rPr>
          <w:i/>
          <w:spacing w:val="-52"/>
        </w:rPr>
        <w:t xml:space="preserve"> </w:t>
      </w:r>
      <w:r>
        <w:rPr>
          <w:i/>
        </w:rPr>
        <w:t>действия;</w:t>
      </w:r>
      <w:r>
        <w:rPr>
          <w:i/>
          <w:spacing w:val="1"/>
        </w:rPr>
        <w:t xml:space="preserve"> </w:t>
      </w:r>
      <w:r>
        <w:rPr>
          <w:i/>
        </w:rPr>
        <w:t>неотложные</w:t>
      </w:r>
      <w:r>
        <w:rPr>
          <w:i/>
          <w:spacing w:val="1"/>
        </w:rPr>
        <w:t xml:space="preserve"> </w:t>
      </w:r>
      <w:r>
        <w:rPr>
          <w:i/>
        </w:rPr>
        <w:t>мероприятия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интоксикациях</w:t>
      </w:r>
      <w:r>
        <w:rPr>
          <w:i/>
          <w:spacing w:val="1"/>
        </w:rPr>
        <w:t xml:space="preserve"> </w:t>
      </w:r>
      <w:r>
        <w:rPr>
          <w:i/>
        </w:rPr>
        <w:t>ФОС.</w:t>
      </w:r>
      <w:r>
        <w:rPr>
          <w:i/>
          <w:spacing w:val="1"/>
        </w:rPr>
        <w:t xml:space="preserve"> </w:t>
      </w:r>
      <w:r>
        <w:rPr>
          <w:i/>
        </w:rPr>
        <w:t>Клиническое</w:t>
      </w:r>
      <w:r>
        <w:rPr>
          <w:i/>
          <w:spacing w:val="1"/>
        </w:rPr>
        <w:t xml:space="preserve"> </w:t>
      </w:r>
      <w:r>
        <w:rPr>
          <w:i/>
        </w:rPr>
        <w:t>применение</w:t>
      </w:r>
      <w:r>
        <w:rPr>
          <w:i/>
          <w:spacing w:val="1"/>
        </w:rPr>
        <w:t xml:space="preserve"> </w:t>
      </w:r>
      <w:r>
        <w:rPr>
          <w:i/>
        </w:rPr>
        <w:t>препаратов</w:t>
      </w:r>
      <w:r>
        <w:rPr>
          <w:i/>
          <w:spacing w:val="1"/>
        </w:rPr>
        <w:t xml:space="preserve"> </w:t>
      </w:r>
      <w:r>
        <w:rPr>
          <w:i/>
        </w:rPr>
        <w:t>данной</w:t>
      </w:r>
      <w:r>
        <w:rPr>
          <w:i/>
          <w:spacing w:val="-3"/>
        </w:rPr>
        <w:t xml:space="preserve"> </w:t>
      </w:r>
      <w:r w:rsidR="00B40657">
        <w:rPr>
          <w:i/>
        </w:rPr>
        <w:t xml:space="preserve">групп; </w:t>
      </w:r>
      <w:r w:rsidR="00B40657" w:rsidRPr="00560460">
        <w:t>изучить</w:t>
      </w:r>
      <w:r w:rsidR="00560460" w:rsidRPr="00560460">
        <w:rPr>
          <w:i/>
        </w:rPr>
        <w:t xml:space="preserve"> механизмы действия, показания к клиническому использованию N</w:t>
      </w:r>
      <w:r w:rsidR="00560460">
        <w:rPr>
          <w:i/>
        </w:rPr>
        <w:t>-</w:t>
      </w:r>
      <w:proofErr w:type="spellStart"/>
      <w:r w:rsidR="00560460" w:rsidRPr="00560460">
        <w:rPr>
          <w:i/>
        </w:rPr>
        <w:t>холиномиметиков</w:t>
      </w:r>
      <w:proofErr w:type="spellEnd"/>
      <w:r w:rsidR="00560460" w:rsidRPr="00560460">
        <w:rPr>
          <w:i/>
        </w:rPr>
        <w:t xml:space="preserve">, </w:t>
      </w:r>
      <w:proofErr w:type="spellStart"/>
      <w:r w:rsidR="00560460" w:rsidRPr="00560460">
        <w:rPr>
          <w:i/>
        </w:rPr>
        <w:t>ганглиолитиков</w:t>
      </w:r>
      <w:proofErr w:type="spellEnd"/>
      <w:r w:rsidR="00560460" w:rsidRPr="00560460">
        <w:rPr>
          <w:i/>
        </w:rPr>
        <w:t xml:space="preserve">, </w:t>
      </w:r>
      <w:proofErr w:type="spellStart"/>
      <w:proofErr w:type="gramStart"/>
      <w:r w:rsidR="00560460" w:rsidRPr="00560460">
        <w:rPr>
          <w:i/>
        </w:rPr>
        <w:t>миорелаксантов</w:t>
      </w:r>
      <w:proofErr w:type="spellEnd"/>
      <w:r w:rsidR="00560460" w:rsidRPr="00560460">
        <w:rPr>
          <w:i/>
        </w:rPr>
        <w:t xml:space="preserve"> </w:t>
      </w:r>
      <w:r>
        <w:rPr>
          <w:i/>
        </w:rPr>
        <w:t>.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Освоить рецептуру.</w:t>
      </w:r>
    </w:p>
    <w:p w:rsidR="006F790F" w:rsidRDefault="006F790F">
      <w:pPr>
        <w:pStyle w:val="a3"/>
        <w:rPr>
          <w:i/>
        </w:rPr>
      </w:pPr>
    </w:p>
    <w:p w:rsidR="006F790F" w:rsidRDefault="00413BCE">
      <w:pPr>
        <w:pStyle w:val="1"/>
        <w:spacing w:before="1"/>
        <w:ind w:left="1826"/>
      </w:pPr>
      <w:r>
        <w:t>ОСНОВНЫЕ</w:t>
      </w:r>
      <w:r>
        <w:rPr>
          <w:spacing w:val="-5"/>
        </w:rPr>
        <w:t xml:space="preserve"> </w:t>
      </w:r>
      <w:r>
        <w:t>ВОПРОСЫ</w:t>
      </w:r>
    </w:p>
    <w:p w:rsidR="006F790F" w:rsidRDefault="00413BCE">
      <w:pPr>
        <w:pStyle w:val="a3"/>
        <w:ind w:left="114" w:right="108"/>
        <w:jc w:val="both"/>
      </w:pPr>
      <w:r>
        <w:t xml:space="preserve">Синтез и </w:t>
      </w:r>
      <w:proofErr w:type="spellStart"/>
      <w:r>
        <w:t>энзиматическая</w:t>
      </w:r>
      <w:proofErr w:type="spellEnd"/>
      <w:r>
        <w:t xml:space="preserve"> </w:t>
      </w:r>
      <w:proofErr w:type="spellStart"/>
      <w:r>
        <w:t>инактивация</w:t>
      </w:r>
      <w:proofErr w:type="spellEnd"/>
      <w:r>
        <w:t xml:space="preserve"> ацетилхолина, ацетилхолин - и </w:t>
      </w:r>
      <w:proofErr w:type="spellStart"/>
      <w:r>
        <w:t>бутирилхолинэстераза</w:t>
      </w:r>
      <w:proofErr w:type="spellEnd"/>
      <w:r>
        <w:t>, их тканевое</w:t>
      </w:r>
      <w:r>
        <w:rPr>
          <w:spacing w:val="1"/>
        </w:rPr>
        <w:t xml:space="preserve"> </w:t>
      </w:r>
      <w:r>
        <w:t xml:space="preserve">распределение. Блокаторы </w:t>
      </w:r>
      <w:proofErr w:type="spellStart"/>
      <w:r>
        <w:t>холинэстераз</w:t>
      </w:r>
      <w:proofErr w:type="spellEnd"/>
      <w:r>
        <w:t xml:space="preserve"> как фармакологические средства, спектр действия, побочные и</w:t>
      </w:r>
      <w:r>
        <w:rPr>
          <w:spacing w:val="1"/>
        </w:rPr>
        <w:t xml:space="preserve"> </w:t>
      </w:r>
      <w:r>
        <w:t>токсические эффекты. Классификация M-</w:t>
      </w:r>
      <w:proofErr w:type="spellStart"/>
      <w:r>
        <w:t>холинорецепторов</w:t>
      </w:r>
      <w:proofErr w:type="spellEnd"/>
      <w:r>
        <w:t>: М</w:t>
      </w:r>
      <w:r>
        <w:rPr>
          <w:vertAlign w:val="subscript"/>
        </w:rPr>
        <w:t>1</w:t>
      </w:r>
      <w:r>
        <w:t xml:space="preserve"> – М</w:t>
      </w:r>
      <w:r>
        <w:rPr>
          <w:vertAlign w:val="subscript"/>
        </w:rPr>
        <w:t>5</w:t>
      </w:r>
      <w:r>
        <w:t xml:space="preserve"> подтипы, их локализация и функции.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пресинаптические</w:t>
      </w:r>
      <w:proofErr w:type="spellEnd"/>
      <w:r>
        <w:rPr>
          <w:spacing w:val="1"/>
        </w:rPr>
        <w:t xml:space="preserve"> </w:t>
      </w:r>
      <w:r>
        <w:t>М-</w:t>
      </w:r>
      <w:proofErr w:type="spellStart"/>
      <w:r>
        <w:t>холинорецепторы</w:t>
      </w:r>
      <w:proofErr w:type="spellEnd"/>
      <w:r>
        <w:t>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холинергических</w:t>
      </w:r>
      <w:r>
        <w:rPr>
          <w:spacing w:val="1"/>
        </w:rPr>
        <w:t xml:space="preserve"> </w:t>
      </w:r>
      <w:proofErr w:type="spellStart"/>
      <w:r>
        <w:t>лигандов</w:t>
      </w:r>
      <w:proofErr w:type="spellEnd"/>
      <w:r>
        <w:rPr>
          <w:spacing w:val="56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биологические мембраны. Мускарин. Особенности</w:t>
      </w:r>
      <w:r>
        <w:rPr>
          <w:spacing w:val="-2"/>
        </w:rPr>
        <w:t xml:space="preserve"> </w:t>
      </w:r>
      <w:r>
        <w:t>отравления мухоморами.</w:t>
      </w:r>
    </w:p>
    <w:p w:rsidR="006F790F" w:rsidRDefault="00413BCE">
      <w:pPr>
        <w:pStyle w:val="a3"/>
        <w:ind w:left="114" w:right="111"/>
        <w:jc w:val="both"/>
      </w:pPr>
      <w:r>
        <w:rPr>
          <w:b/>
        </w:rPr>
        <w:t>Ацетилхолин</w:t>
      </w:r>
      <w:r>
        <w:t xml:space="preserve">, как прямой </w:t>
      </w:r>
      <w:r w:rsidR="002816E3">
        <w:t>M, N</w:t>
      </w:r>
      <w:r>
        <w:t>-</w:t>
      </w:r>
      <w:proofErr w:type="spellStart"/>
      <w:r>
        <w:t>холиномиметик</w:t>
      </w:r>
      <w:proofErr w:type="spellEnd"/>
      <w:r>
        <w:t xml:space="preserve">. Фармакологические эффекты. </w:t>
      </w:r>
      <w:proofErr w:type="spellStart"/>
      <w:r>
        <w:t>Карбахол</w:t>
      </w:r>
      <w:proofErr w:type="spellEnd"/>
      <w:r>
        <w:t xml:space="preserve"> как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стойкий аналог</w:t>
      </w:r>
      <w:r>
        <w:rPr>
          <w:spacing w:val="-1"/>
        </w:rPr>
        <w:t xml:space="preserve"> </w:t>
      </w:r>
      <w:r>
        <w:t>ацетилхолина.</w:t>
      </w:r>
    </w:p>
    <w:p w:rsidR="001C3E89" w:rsidRDefault="001C3E89" w:rsidP="001C3E89">
      <w:pPr>
        <w:pStyle w:val="a3"/>
        <w:ind w:left="114" w:right="111"/>
        <w:jc w:val="center"/>
        <w:rPr>
          <w:b/>
        </w:rPr>
      </w:pPr>
      <w:proofErr w:type="spellStart"/>
      <w:r>
        <w:rPr>
          <w:b/>
        </w:rPr>
        <w:t>Холинотропные</w:t>
      </w:r>
      <w:proofErr w:type="spellEnd"/>
      <w:r>
        <w:rPr>
          <w:b/>
        </w:rPr>
        <w:t xml:space="preserve"> препараты</w:t>
      </w:r>
    </w:p>
    <w:tbl>
      <w:tblPr>
        <w:tblStyle w:val="a5"/>
        <w:tblW w:w="10229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149"/>
        <w:gridCol w:w="2127"/>
        <w:gridCol w:w="2744"/>
        <w:gridCol w:w="3209"/>
      </w:tblGrid>
      <w:tr w:rsidR="00560460" w:rsidTr="00D535FE">
        <w:trPr>
          <w:trHeight w:val="128"/>
        </w:trPr>
        <w:tc>
          <w:tcPr>
            <w:tcW w:w="2149" w:type="dxa"/>
            <w:vMerge w:val="restart"/>
          </w:tcPr>
          <w:p w:rsidR="00560460" w:rsidRDefault="00560460" w:rsidP="002C0E0D">
            <w:pPr>
              <w:pStyle w:val="a3"/>
              <w:ind w:right="111"/>
              <w:jc w:val="center"/>
            </w:pPr>
          </w:p>
          <w:p w:rsidR="00560460" w:rsidRDefault="00560460" w:rsidP="002C0E0D">
            <w:pPr>
              <w:pStyle w:val="a3"/>
              <w:ind w:right="111"/>
              <w:jc w:val="center"/>
            </w:pPr>
          </w:p>
          <w:p w:rsidR="00560460" w:rsidRDefault="00560460" w:rsidP="002C0E0D">
            <w:pPr>
              <w:pStyle w:val="a3"/>
              <w:ind w:right="111"/>
              <w:jc w:val="center"/>
            </w:pPr>
            <w:proofErr w:type="spellStart"/>
            <w:r>
              <w:t>Холиномиметики</w:t>
            </w:r>
            <w:proofErr w:type="spellEnd"/>
          </w:p>
        </w:tc>
        <w:tc>
          <w:tcPr>
            <w:tcW w:w="2127" w:type="dxa"/>
            <w:vMerge w:val="restart"/>
          </w:tcPr>
          <w:p w:rsidR="00560460" w:rsidRDefault="00560460" w:rsidP="002C0E0D">
            <w:pPr>
              <w:pStyle w:val="a3"/>
              <w:ind w:right="111"/>
            </w:pPr>
            <w:r>
              <w:t xml:space="preserve">Прямые </w:t>
            </w:r>
            <w:proofErr w:type="spellStart"/>
            <w:r>
              <w:t>холиномиметики</w:t>
            </w:r>
            <w:proofErr w:type="spellEnd"/>
          </w:p>
        </w:tc>
        <w:tc>
          <w:tcPr>
            <w:tcW w:w="2744" w:type="dxa"/>
          </w:tcPr>
          <w:p w:rsidR="00560460" w:rsidRDefault="00560460" w:rsidP="001C3E89">
            <w:pPr>
              <w:pStyle w:val="a3"/>
              <w:ind w:right="111"/>
            </w:pPr>
            <w:r>
              <w:t xml:space="preserve">М, </w:t>
            </w:r>
            <w:r>
              <w:rPr>
                <w:rFonts w:ascii="Arial" w:hAnsi="Arial" w:cs="Arial"/>
              </w:rPr>
              <w:t>N</w:t>
            </w:r>
            <w:r>
              <w:t>-</w:t>
            </w:r>
            <w:proofErr w:type="spellStart"/>
            <w:r>
              <w:t>холиномиметики</w:t>
            </w:r>
            <w:proofErr w:type="spellEnd"/>
          </w:p>
        </w:tc>
        <w:tc>
          <w:tcPr>
            <w:tcW w:w="3209" w:type="dxa"/>
          </w:tcPr>
          <w:p w:rsidR="00560460" w:rsidRDefault="00560460" w:rsidP="00AF2075">
            <w:pPr>
              <w:pStyle w:val="a3"/>
              <w:ind w:right="111"/>
            </w:pPr>
            <w:proofErr w:type="spellStart"/>
            <w:r>
              <w:t>Карбахол</w:t>
            </w:r>
            <w:proofErr w:type="spellEnd"/>
            <w:r>
              <w:t xml:space="preserve"> </w:t>
            </w:r>
          </w:p>
        </w:tc>
      </w:tr>
      <w:tr w:rsidR="00560460" w:rsidTr="00D535FE">
        <w:trPr>
          <w:trHeight w:val="127"/>
        </w:trPr>
        <w:tc>
          <w:tcPr>
            <w:tcW w:w="2149" w:type="dxa"/>
            <w:vMerge/>
          </w:tcPr>
          <w:p w:rsidR="00560460" w:rsidRDefault="00560460" w:rsidP="002C0E0D">
            <w:pPr>
              <w:pStyle w:val="a3"/>
              <w:ind w:right="111"/>
              <w:jc w:val="center"/>
            </w:pPr>
          </w:p>
        </w:tc>
        <w:tc>
          <w:tcPr>
            <w:tcW w:w="2127" w:type="dxa"/>
            <w:vMerge/>
          </w:tcPr>
          <w:p w:rsidR="00560460" w:rsidRDefault="00560460" w:rsidP="002C0E0D">
            <w:pPr>
              <w:pStyle w:val="a3"/>
              <w:ind w:right="111"/>
            </w:pPr>
          </w:p>
        </w:tc>
        <w:tc>
          <w:tcPr>
            <w:tcW w:w="2744" w:type="dxa"/>
          </w:tcPr>
          <w:p w:rsidR="00560460" w:rsidRDefault="00560460" w:rsidP="001C3E89">
            <w:pPr>
              <w:pStyle w:val="a3"/>
              <w:ind w:right="111"/>
            </w:pPr>
            <w:r>
              <w:t>М-</w:t>
            </w:r>
            <w:proofErr w:type="spellStart"/>
            <w:r>
              <w:t>холиномиметики</w:t>
            </w:r>
            <w:proofErr w:type="spellEnd"/>
          </w:p>
        </w:tc>
        <w:tc>
          <w:tcPr>
            <w:tcW w:w="3209" w:type="dxa"/>
          </w:tcPr>
          <w:p w:rsidR="00560460" w:rsidRDefault="00560460" w:rsidP="001C3E89">
            <w:pPr>
              <w:pStyle w:val="a3"/>
              <w:ind w:right="111"/>
            </w:pPr>
            <w:r>
              <w:t>Пилокарпин (1 – 5%</w:t>
            </w:r>
            <w:r w:rsidR="00AF2075">
              <w:t xml:space="preserve"> 10 мл</w:t>
            </w:r>
            <w:r>
              <w:t>)</w:t>
            </w:r>
          </w:p>
        </w:tc>
      </w:tr>
      <w:tr w:rsidR="00560460" w:rsidTr="00D535FE">
        <w:trPr>
          <w:trHeight w:val="127"/>
        </w:trPr>
        <w:tc>
          <w:tcPr>
            <w:tcW w:w="2149" w:type="dxa"/>
            <w:vMerge/>
          </w:tcPr>
          <w:p w:rsidR="00560460" w:rsidRDefault="00560460" w:rsidP="002C0E0D">
            <w:pPr>
              <w:pStyle w:val="a3"/>
              <w:ind w:right="111"/>
              <w:jc w:val="center"/>
            </w:pPr>
          </w:p>
        </w:tc>
        <w:tc>
          <w:tcPr>
            <w:tcW w:w="2127" w:type="dxa"/>
            <w:vMerge/>
          </w:tcPr>
          <w:p w:rsidR="00560460" w:rsidRDefault="00560460" w:rsidP="002C0E0D">
            <w:pPr>
              <w:pStyle w:val="a3"/>
              <w:ind w:right="111"/>
            </w:pPr>
          </w:p>
        </w:tc>
        <w:tc>
          <w:tcPr>
            <w:tcW w:w="2744" w:type="dxa"/>
          </w:tcPr>
          <w:p w:rsidR="00560460" w:rsidRDefault="00560460" w:rsidP="001C3E89">
            <w:pPr>
              <w:pStyle w:val="a3"/>
              <w:ind w:right="111"/>
            </w:pPr>
            <w:r>
              <w:rPr>
                <w:rFonts w:ascii="Arial" w:hAnsi="Arial" w:cs="Arial"/>
              </w:rPr>
              <w:t>N</w:t>
            </w:r>
            <w:r>
              <w:t>-</w:t>
            </w:r>
            <w:proofErr w:type="spellStart"/>
            <w:r>
              <w:t>холиномиметики</w:t>
            </w:r>
            <w:proofErr w:type="spellEnd"/>
          </w:p>
        </w:tc>
        <w:tc>
          <w:tcPr>
            <w:tcW w:w="3209" w:type="dxa"/>
          </w:tcPr>
          <w:p w:rsidR="00560460" w:rsidRDefault="00560460" w:rsidP="001C3E89">
            <w:pPr>
              <w:pStyle w:val="a3"/>
              <w:ind w:right="111"/>
            </w:pPr>
            <w:proofErr w:type="spellStart"/>
            <w:r>
              <w:t>Цитизин</w:t>
            </w:r>
            <w:proofErr w:type="spellEnd"/>
            <w:r>
              <w:t xml:space="preserve"> (Т 1,5мг)</w:t>
            </w:r>
          </w:p>
          <w:p w:rsidR="003A786A" w:rsidRDefault="003A786A" w:rsidP="001C3E89">
            <w:pPr>
              <w:pStyle w:val="a3"/>
              <w:ind w:right="111"/>
            </w:pPr>
            <w:proofErr w:type="spellStart"/>
            <w:r>
              <w:t>Варениклин</w:t>
            </w:r>
            <w:proofErr w:type="spellEnd"/>
            <w:r>
              <w:t xml:space="preserve"> (Т 0,0005 и 0,001)</w:t>
            </w:r>
          </w:p>
          <w:p w:rsidR="00D535FE" w:rsidRDefault="00D535FE" w:rsidP="00DC0DC9">
            <w:pPr>
              <w:pStyle w:val="a3"/>
              <w:ind w:right="111"/>
            </w:pPr>
            <w:r>
              <w:t xml:space="preserve">Никотин </w:t>
            </w:r>
            <w:r w:rsidR="00DC0DC9">
              <w:t>(</w:t>
            </w:r>
            <w:proofErr w:type="spellStart"/>
            <w:r w:rsidR="00DC0DC9">
              <w:t>никоретте</w:t>
            </w:r>
            <w:proofErr w:type="spellEnd"/>
            <w:r w:rsidR="00DC0DC9">
              <w:t xml:space="preserve">, </w:t>
            </w:r>
            <w:proofErr w:type="spellStart"/>
            <w:r w:rsidR="00DC0DC9">
              <w:t>спрей,пластырь</w:t>
            </w:r>
            <w:proofErr w:type="spellEnd"/>
            <w:r w:rsidR="00DC0DC9">
              <w:t>, таблетки)</w:t>
            </w:r>
          </w:p>
        </w:tc>
      </w:tr>
      <w:tr w:rsidR="0028103E" w:rsidTr="00D535FE">
        <w:trPr>
          <w:trHeight w:val="383"/>
        </w:trPr>
        <w:tc>
          <w:tcPr>
            <w:tcW w:w="2149" w:type="dxa"/>
            <w:vMerge/>
          </w:tcPr>
          <w:p w:rsidR="0028103E" w:rsidRDefault="0028103E" w:rsidP="001C3E89">
            <w:pPr>
              <w:pStyle w:val="a3"/>
              <w:ind w:right="111"/>
            </w:pPr>
          </w:p>
        </w:tc>
        <w:tc>
          <w:tcPr>
            <w:tcW w:w="2127" w:type="dxa"/>
            <w:vMerge w:val="restart"/>
          </w:tcPr>
          <w:p w:rsidR="0028103E" w:rsidRDefault="0028103E" w:rsidP="001C3E89">
            <w:pPr>
              <w:pStyle w:val="a3"/>
              <w:ind w:right="111"/>
            </w:pPr>
            <w:r>
              <w:t xml:space="preserve">Антихолинэстеразные (непрямые </w:t>
            </w:r>
            <w:proofErr w:type="spellStart"/>
            <w:r>
              <w:t>холиномиметики</w:t>
            </w:r>
            <w:proofErr w:type="spellEnd"/>
            <w:r>
              <w:t>)</w:t>
            </w:r>
          </w:p>
        </w:tc>
        <w:tc>
          <w:tcPr>
            <w:tcW w:w="2744" w:type="dxa"/>
          </w:tcPr>
          <w:p w:rsidR="0028103E" w:rsidRDefault="0028103E" w:rsidP="001C3E89">
            <w:pPr>
              <w:pStyle w:val="a3"/>
              <w:ind w:right="111"/>
            </w:pPr>
            <w:r>
              <w:t xml:space="preserve">Обратимые </w:t>
            </w:r>
          </w:p>
        </w:tc>
        <w:tc>
          <w:tcPr>
            <w:tcW w:w="3209" w:type="dxa"/>
          </w:tcPr>
          <w:p w:rsidR="0028103E" w:rsidRDefault="0028103E" w:rsidP="001C3E89">
            <w:pPr>
              <w:pStyle w:val="a3"/>
              <w:ind w:right="111"/>
            </w:pPr>
            <w:proofErr w:type="spellStart"/>
            <w:r>
              <w:t>Галантамин</w:t>
            </w:r>
            <w:proofErr w:type="spellEnd"/>
            <w:r w:rsidR="00646E55">
              <w:t xml:space="preserve">  (А 0,1 -0,5- 1% - 1</w:t>
            </w:r>
            <w:r w:rsidR="00AF2075">
              <w:t>мл</w:t>
            </w:r>
            <w:r w:rsidR="00646E55">
              <w:t>;</w:t>
            </w:r>
            <w:r w:rsidR="007E34A6">
              <w:t xml:space="preserve"> </w:t>
            </w:r>
            <w:r w:rsidR="00646E55">
              <w:t>Т</w:t>
            </w:r>
            <w:r w:rsidR="007E34A6">
              <w:t xml:space="preserve"> 0,004</w:t>
            </w:r>
            <w:r w:rsidR="00AF2075">
              <w:t>;</w:t>
            </w:r>
            <w:r w:rsidR="007E34A6">
              <w:t xml:space="preserve"> 0,008; 0,012)</w:t>
            </w:r>
            <w:r w:rsidR="00646E55">
              <w:t xml:space="preserve"> </w:t>
            </w:r>
          </w:p>
          <w:p w:rsidR="0028103E" w:rsidRDefault="0028103E" w:rsidP="001C3E89">
            <w:pPr>
              <w:pStyle w:val="a3"/>
              <w:ind w:right="111"/>
            </w:pPr>
            <w:proofErr w:type="spellStart"/>
            <w:r>
              <w:t>Неостигмин</w:t>
            </w:r>
            <w:proofErr w:type="spellEnd"/>
            <w:r w:rsidR="007E34A6">
              <w:t xml:space="preserve"> (Т 0,015; А 0,05% - 1</w:t>
            </w:r>
            <w:r w:rsidR="00AF2075">
              <w:t xml:space="preserve"> мл</w:t>
            </w:r>
            <w:r w:rsidR="007E34A6">
              <w:t>)</w:t>
            </w:r>
          </w:p>
          <w:p w:rsidR="0028103E" w:rsidRDefault="007E34A6" w:rsidP="001C3E89">
            <w:pPr>
              <w:pStyle w:val="a3"/>
              <w:ind w:right="111"/>
            </w:pPr>
            <w:proofErr w:type="spellStart"/>
            <w:r>
              <w:t>Р</w:t>
            </w:r>
            <w:r w:rsidR="0028103E">
              <w:t>ивастигмин</w:t>
            </w:r>
            <w:proofErr w:type="spellEnd"/>
            <w:r>
              <w:t xml:space="preserve"> ( К 9 и 18 мг)</w:t>
            </w:r>
          </w:p>
        </w:tc>
      </w:tr>
      <w:tr w:rsidR="0028103E" w:rsidTr="00D535FE">
        <w:trPr>
          <w:trHeight w:val="382"/>
        </w:trPr>
        <w:tc>
          <w:tcPr>
            <w:tcW w:w="2149" w:type="dxa"/>
            <w:vMerge/>
          </w:tcPr>
          <w:p w:rsidR="0028103E" w:rsidRDefault="0028103E" w:rsidP="001C3E89">
            <w:pPr>
              <w:pStyle w:val="a3"/>
              <w:ind w:right="111"/>
            </w:pPr>
          </w:p>
        </w:tc>
        <w:tc>
          <w:tcPr>
            <w:tcW w:w="2127" w:type="dxa"/>
            <w:vMerge/>
          </w:tcPr>
          <w:p w:rsidR="0028103E" w:rsidRDefault="0028103E" w:rsidP="001C3E89">
            <w:pPr>
              <w:pStyle w:val="a3"/>
              <w:ind w:right="111"/>
            </w:pPr>
          </w:p>
        </w:tc>
        <w:tc>
          <w:tcPr>
            <w:tcW w:w="2744" w:type="dxa"/>
          </w:tcPr>
          <w:p w:rsidR="0028103E" w:rsidRDefault="0028103E" w:rsidP="001C3E89">
            <w:pPr>
              <w:pStyle w:val="a3"/>
              <w:ind w:right="111"/>
            </w:pPr>
            <w:r>
              <w:t xml:space="preserve">Необратимые </w:t>
            </w:r>
          </w:p>
        </w:tc>
        <w:tc>
          <w:tcPr>
            <w:tcW w:w="3209" w:type="dxa"/>
          </w:tcPr>
          <w:p w:rsidR="0028103E" w:rsidRDefault="0028103E" w:rsidP="00AF2075">
            <w:pPr>
              <w:pStyle w:val="a3"/>
              <w:ind w:right="111"/>
            </w:pPr>
            <w:proofErr w:type="spellStart"/>
            <w:r>
              <w:t>Армин</w:t>
            </w:r>
            <w:proofErr w:type="spellEnd"/>
            <w:r>
              <w:t xml:space="preserve"> </w:t>
            </w:r>
          </w:p>
        </w:tc>
      </w:tr>
      <w:tr w:rsidR="0028103E" w:rsidTr="00D535FE">
        <w:tc>
          <w:tcPr>
            <w:tcW w:w="2149" w:type="dxa"/>
            <w:vMerge w:val="restart"/>
          </w:tcPr>
          <w:p w:rsidR="0028103E" w:rsidRDefault="0028103E" w:rsidP="001C3E89">
            <w:pPr>
              <w:pStyle w:val="a3"/>
              <w:ind w:right="111"/>
            </w:pPr>
            <w:r>
              <w:t>М-</w:t>
            </w:r>
            <w:proofErr w:type="spellStart"/>
            <w:r>
              <w:t>холиноблокаторы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28103E" w:rsidRDefault="0028103E" w:rsidP="001C3E89">
            <w:pPr>
              <w:pStyle w:val="a3"/>
              <w:ind w:right="111"/>
            </w:pPr>
            <w:r>
              <w:t>Неизбирательные</w:t>
            </w:r>
          </w:p>
        </w:tc>
        <w:tc>
          <w:tcPr>
            <w:tcW w:w="5953" w:type="dxa"/>
            <w:gridSpan w:val="2"/>
          </w:tcPr>
          <w:p w:rsidR="0028103E" w:rsidRDefault="0028103E" w:rsidP="001C3E89">
            <w:pPr>
              <w:pStyle w:val="a3"/>
              <w:ind w:right="111"/>
            </w:pPr>
            <w:r>
              <w:t>Атропин</w:t>
            </w:r>
            <w:r w:rsidR="007E34A6">
              <w:t xml:space="preserve"> (0,5 – 1%</w:t>
            </w:r>
            <w:r w:rsidR="00AF2075">
              <w:t xml:space="preserve"> 10 мл</w:t>
            </w:r>
            <w:r w:rsidR="007E34A6">
              <w:t>; Т 0,0005; А 0,1% - 1</w:t>
            </w:r>
            <w:r w:rsidR="00AF2075">
              <w:t xml:space="preserve"> мл</w:t>
            </w:r>
            <w:r w:rsidR="007E34A6">
              <w:t>)</w:t>
            </w:r>
          </w:p>
          <w:p w:rsidR="0028103E" w:rsidRDefault="0028103E" w:rsidP="001C3E89">
            <w:pPr>
              <w:pStyle w:val="a3"/>
              <w:ind w:right="111"/>
            </w:pPr>
            <w:proofErr w:type="spellStart"/>
            <w:r>
              <w:t>Платифиллин</w:t>
            </w:r>
            <w:proofErr w:type="spellEnd"/>
            <w:r>
              <w:t xml:space="preserve"> </w:t>
            </w:r>
            <w:r w:rsidR="0088494A">
              <w:t>(Т 0,005; А 0,2% - 1</w:t>
            </w:r>
            <w:r w:rsidR="00AF2075">
              <w:t xml:space="preserve"> мл</w:t>
            </w:r>
            <w:r w:rsidR="0088494A">
              <w:t>)</w:t>
            </w:r>
          </w:p>
          <w:p w:rsidR="0028103E" w:rsidRDefault="0028103E" w:rsidP="003D7178">
            <w:pPr>
              <w:pStyle w:val="a3"/>
              <w:ind w:right="111"/>
            </w:pPr>
            <w:proofErr w:type="spellStart"/>
            <w:r>
              <w:t>Тропикамид</w:t>
            </w:r>
            <w:proofErr w:type="spellEnd"/>
            <w:r w:rsidR="0088494A">
              <w:t xml:space="preserve"> (0,5 – 1%)</w:t>
            </w:r>
          </w:p>
          <w:p w:rsidR="0028103E" w:rsidRDefault="0028103E" w:rsidP="003D7178">
            <w:pPr>
              <w:pStyle w:val="a3"/>
              <w:ind w:right="111"/>
            </w:pPr>
            <w:r>
              <w:t xml:space="preserve"> </w:t>
            </w:r>
            <w:proofErr w:type="spellStart"/>
            <w:r>
              <w:t>Ипатропия</w:t>
            </w:r>
            <w:proofErr w:type="spellEnd"/>
            <w:r>
              <w:t xml:space="preserve"> бромид</w:t>
            </w:r>
            <w:r w:rsidR="0088494A">
              <w:t xml:space="preserve"> (дозированный аэрозоль 0,00002)</w:t>
            </w:r>
          </w:p>
          <w:p w:rsidR="0028103E" w:rsidRDefault="0028103E" w:rsidP="001C3E89">
            <w:pPr>
              <w:pStyle w:val="a3"/>
              <w:ind w:right="111"/>
            </w:pPr>
          </w:p>
        </w:tc>
      </w:tr>
      <w:tr w:rsidR="0028103E" w:rsidTr="00D535FE">
        <w:tc>
          <w:tcPr>
            <w:tcW w:w="2149" w:type="dxa"/>
            <w:vMerge/>
          </w:tcPr>
          <w:p w:rsidR="0028103E" w:rsidRDefault="0028103E" w:rsidP="001C3E89">
            <w:pPr>
              <w:pStyle w:val="a3"/>
              <w:ind w:right="111"/>
            </w:pPr>
          </w:p>
        </w:tc>
        <w:tc>
          <w:tcPr>
            <w:tcW w:w="2127" w:type="dxa"/>
          </w:tcPr>
          <w:p w:rsidR="0028103E" w:rsidRPr="00AF2075" w:rsidRDefault="0028103E" w:rsidP="00D535FE">
            <w:pPr>
              <w:pStyle w:val="a3"/>
              <w:ind w:right="111"/>
            </w:pPr>
            <w:r>
              <w:t xml:space="preserve">Избирательные </w:t>
            </w:r>
            <w:r w:rsidR="00AF2075">
              <w:t>М</w:t>
            </w:r>
            <w:r w:rsidR="00AF2075">
              <w:rPr>
                <w:vertAlign w:val="subscript"/>
              </w:rPr>
              <w:t xml:space="preserve">1 </w:t>
            </w:r>
            <w:r w:rsidR="00D535FE">
              <w:t xml:space="preserve"> </w:t>
            </w:r>
            <w:r w:rsidR="00AF2075">
              <w:t xml:space="preserve">                          М</w:t>
            </w:r>
            <w:r w:rsidR="00AF2075">
              <w:rPr>
                <w:vertAlign w:val="subscript"/>
              </w:rPr>
              <w:t>3</w:t>
            </w:r>
            <w:r w:rsidR="00AF2075">
              <w:t xml:space="preserve">                   </w:t>
            </w:r>
          </w:p>
        </w:tc>
        <w:tc>
          <w:tcPr>
            <w:tcW w:w="5953" w:type="dxa"/>
            <w:gridSpan w:val="2"/>
          </w:tcPr>
          <w:p w:rsidR="0028103E" w:rsidRDefault="0028103E" w:rsidP="001C3E89">
            <w:pPr>
              <w:pStyle w:val="a3"/>
              <w:ind w:right="111"/>
            </w:pPr>
            <w:proofErr w:type="spellStart"/>
            <w:r>
              <w:t>Пирензепин</w:t>
            </w:r>
            <w:proofErr w:type="spellEnd"/>
            <w:r w:rsidR="0088494A">
              <w:t xml:space="preserve"> (Т 0,025 и 0,05; А 0,5% - 2</w:t>
            </w:r>
            <w:r w:rsidR="00AF2075">
              <w:t xml:space="preserve"> мл</w:t>
            </w:r>
            <w:r w:rsidR="0088494A">
              <w:t>)</w:t>
            </w:r>
          </w:p>
          <w:p w:rsidR="0028103E" w:rsidRDefault="0088494A" w:rsidP="001C3E89">
            <w:pPr>
              <w:pStyle w:val="a3"/>
              <w:ind w:right="111"/>
            </w:pPr>
            <w:proofErr w:type="spellStart"/>
            <w:r>
              <w:t>Т</w:t>
            </w:r>
            <w:r w:rsidR="0028103E">
              <w:t>олтеродин</w:t>
            </w:r>
            <w:proofErr w:type="spellEnd"/>
            <w:r>
              <w:t xml:space="preserve"> (К 0,002 и 0,004)</w:t>
            </w:r>
          </w:p>
          <w:p w:rsidR="0028103E" w:rsidRDefault="0028103E" w:rsidP="003D7178">
            <w:pPr>
              <w:pStyle w:val="a3"/>
              <w:ind w:right="111"/>
            </w:pPr>
          </w:p>
        </w:tc>
      </w:tr>
      <w:tr w:rsidR="0028103E" w:rsidTr="00D535FE">
        <w:tc>
          <w:tcPr>
            <w:tcW w:w="2149" w:type="dxa"/>
          </w:tcPr>
          <w:p w:rsidR="0028103E" w:rsidRPr="00990935" w:rsidRDefault="0028103E" w:rsidP="00990935">
            <w:pPr>
              <w:pStyle w:val="a3"/>
              <w:ind w:right="111"/>
            </w:pPr>
            <w:r>
              <w:t xml:space="preserve">Непрямые </w:t>
            </w:r>
            <w:proofErr w:type="spellStart"/>
            <w:r>
              <w:t>холино</w:t>
            </w:r>
            <w:r w:rsidR="00990935">
              <w:t>блокаторы</w:t>
            </w:r>
            <w:proofErr w:type="spellEnd"/>
          </w:p>
        </w:tc>
        <w:tc>
          <w:tcPr>
            <w:tcW w:w="8080" w:type="dxa"/>
            <w:gridSpan w:val="3"/>
          </w:tcPr>
          <w:p w:rsidR="0028103E" w:rsidRDefault="00AF2075" w:rsidP="001C3E89">
            <w:pPr>
              <w:pStyle w:val="a3"/>
              <w:ind w:right="111"/>
            </w:pPr>
            <w:proofErr w:type="spellStart"/>
            <w:r>
              <w:t>Б</w:t>
            </w:r>
            <w:r w:rsidR="0005236B">
              <w:t>отулинотоксин</w:t>
            </w:r>
            <w:proofErr w:type="spellEnd"/>
          </w:p>
        </w:tc>
      </w:tr>
      <w:tr w:rsidR="00A97D58" w:rsidTr="00D535FE">
        <w:tc>
          <w:tcPr>
            <w:tcW w:w="2149" w:type="dxa"/>
          </w:tcPr>
          <w:p w:rsidR="00A97D58" w:rsidRDefault="00A97D58" w:rsidP="00990935">
            <w:pPr>
              <w:pStyle w:val="a3"/>
              <w:ind w:right="111"/>
            </w:pPr>
            <w:proofErr w:type="spellStart"/>
            <w:r>
              <w:t>Ганглиоблокаторы</w:t>
            </w:r>
            <w:proofErr w:type="spellEnd"/>
            <w:r>
              <w:t xml:space="preserve"> </w:t>
            </w:r>
          </w:p>
        </w:tc>
        <w:tc>
          <w:tcPr>
            <w:tcW w:w="8080" w:type="dxa"/>
            <w:gridSpan w:val="3"/>
          </w:tcPr>
          <w:p w:rsidR="00A97D58" w:rsidRDefault="00A97D58" w:rsidP="00D07CDB">
            <w:pPr>
              <w:pStyle w:val="a3"/>
              <w:ind w:right="111"/>
            </w:pPr>
            <w:proofErr w:type="spellStart"/>
            <w:r>
              <w:t>Гекс</w:t>
            </w:r>
            <w:r w:rsidR="00D07CDB">
              <w:t>а</w:t>
            </w:r>
            <w:r>
              <w:t>метоний</w:t>
            </w:r>
            <w:proofErr w:type="spellEnd"/>
            <w:r>
              <w:t xml:space="preserve"> (А 2,5% - 1,0); </w:t>
            </w:r>
            <w:proofErr w:type="spellStart"/>
            <w:r>
              <w:t>Азаметоний</w:t>
            </w:r>
            <w:proofErr w:type="spellEnd"/>
            <w:r>
              <w:t xml:space="preserve"> </w:t>
            </w:r>
            <w:r w:rsidR="00D07CDB">
              <w:t xml:space="preserve">бромид </w:t>
            </w:r>
            <w:r>
              <w:t>(А 5% - 1</w:t>
            </w:r>
            <w:r w:rsidR="00AF2075">
              <w:t xml:space="preserve"> мл</w:t>
            </w:r>
            <w:r>
              <w:t xml:space="preserve">); </w:t>
            </w:r>
            <w:proofErr w:type="spellStart"/>
            <w:r>
              <w:t>триметафан</w:t>
            </w:r>
            <w:proofErr w:type="spellEnd"/>
            <w:r>
              <w:t xml:space="preserve"> (А 0,25)</w:t>
            </w:r>
          </w:p>
        </w:tc>
      </w:tr>
      <w:tr w:rsidR="00AF4478" w:rsidTr="00D535FE">
        <w:trPr>
          <w:trHeight w:val="213"/>
        </w:trPr>
        <w:tc>
          <w:tcPr>
            <w:tcW w:w="2149" w:type="dxa"/>
            <w:vMerge w:val="restart"/>
          </w:tcPr>
          <w:p w:rsidR="00AF4478" w:rsidRDefault="00AF4478" w:rsidP="00990935">
            <w:pPr>
              <w:pStyle w:val="a3"/>
              <w:ind w:right="111"/>
            </w:pPr>
            <w:r>
              <w:t xml:space="preserve">Периферические </w:t>
            </w:r>
            <w:proofErr w:type="spellStart"/>
            <w:r>
              <w:t>миорелаксанты</w:t>
            </w:r>
            <w:proofErr w:type="spellEnd"/>
          </w:p>
        </w:tc>
        <w:tc>
          <w:tcPr>
            <w:tcW w:w="2127" w:type="dxa"/>
          </w:tcPr>
          <w:p w:rsidR="00AF4478" w:rsidRDefault="00AF4478" w:rsidP="001C3E89">
            <w:pPr>
              <w:pStyle w:val="a3"/>
              <w:ind w:right="111"/>
            </w:pPr>
            <w:proofErr w:type="spellStart"/>
            <w:r>
              <w:t>Антидеполяризующие</w:t>
            </w:r>
            <w:proofErr w:type="spellEnd"/>
          </w:p>
        </w:tc>
        <w:tc>
          <w:tcPr>
            <w:tcW w:w="5953" w:type="dxa"/>
            <w:gridSpan w:val="2"/>
          </w:tcPr>
          <w:p w:rsidR="00AF4478" w:rsidRDefault="00AF4478" w:rsidP="00AF2075">
            <w:pPr>
              <w:pStyle w:val="a3"/>
              <w:ind w:right="111"/>
            </w:pPr>
            <w:proofErr w:type="spellStart"/>
            <w:r>
              <w:t>Тубокурарин</w:t>
            </w:r>
            <w:proofErr w:type="spellEnd"/>
            <w:r w:rsidR="00AF2075">
              <w:t>,</w:t>
            </w:r>
            <w:r>
              <w:t xml:space="preserve">  </w:t>
            </w:r>
            <w:proofErr w:type="spellStart"/>
            <w:r>
              <w:t>Атракурий</w:t>
            </w:r>
            <w:proofErr w:type="spellEnd"/>
            <w:r>
              <w:t xml:space="preserve"> (1% - 2.5 и 5</w:t>
            </w:r>
            <w:r w:rsidR="00AF2075">
              <w:t xml:space="preserve"> мл</w:t>
            </w:r>
            <w:r>
              <w:t xml:space="preserve">); </w:t>
            </w:r>
            <w:proofErr w:type="spellStart"/>
            <w:r>
              <w:t>Пипекуроний</w:t>
            </w:r>
            <w:proofErr w:type="spellEnd"/>
            <w:r>
              <w:t xml:space="preserve"> (А 4 мг); </w:t>
            </w:r>
            <w:proofErr w:type="spellStart"/>
            <w:r>
              <w:t>Векуроний</w:t>
            </w:r>
            <w:proofErr w:type="spellEnd"/>
            <w:r>
              <w:t xml:space="preserve"> (А 4 мг)</w:t>
            </w:r>
          </w:p>
        </w:tc>
      </w:tr>
      <w:tr w:rsidR="00AF4478" w:rsidTr="00D535FE">
        <w:trPr>
          <w:trHeight w:val="213"/>
        </w:trPr>
        <w:tc>
          <w:tcPr>
            <w:tcW w:w="2149" w:type="dxa"/>
            <w:vMerge/>
          </w:tcPr>
          <w:p w:rsidR="00AF4478" w:rsidRDefault="00AF4478" w:rsidP="00990935">
            <w:pPr>
              <w:pStyle w:val="a3"/>
              <w:ind w:right="111"/>
            </w:pPr>
          </w:p>
        </w:tc>
        <w:tc>
          <w:tcPr>
            <w:tcW w:w="2127" w:type="dxa"/>
          </w:tcPr>
          <w:p w:rsidR="00AF4478" w:rsidRDefault="00AF4478" w:rsidP="001C3E89">
            <w:pPr>
              <w:pStyle w:val="a3"/>
              <w:ind w:right="111"/>
            </w:pPr>
            <w:r>
              <w:t>Деполяризующие</w:t>
            </w:r>
          </w:p>
        </w:tc>
        <w:tc>
          <w:tcPr>
            <w:tcW w:w="5953" w:type="dxa"/>
            <w:gridSpan w:val="2"/>
          </w:tcPr>
          <w:p w:rsidR="00AF4478" w:rsidRDefault="00AF4478" w:rsidP="00AF2075">
            <w:pPr>
              <w:pStyle w:val="a3"/>
              <w:ind w:right="111"/>
            </w:pPr>
            <w:proofErr w:type="spellStart"/>
            <w:r>
              <w:t>Суксаметоний</w:t>
            </w:r>
            <w:proofErr w:type="spellEnd"/>
            <w:r>
              <w:t xml:space="preserve"> (2,5%- 5</w:t>
            </w:r>
            <w:r w:rsidR="00AF2075">
              <w:t xml:space="preserve"> мл</w:t>
            </w:r>
            <w:r>
              <w:t xml:space="preserve"> и 10</w:t>
            </w:r>
            <w:r w:rsidR="00AF2075">
              <w:t xml:space="preserve"> мл</w:t>
            </w:r>
            <w:r>
              <w:t>)</w:t>
            </w:r>
          </w:p>
        </w:tc>
      </w:tr>
    </w:tbl>
    <w:p w:rsidR="001C3E89" w:rsidRDefault="001C3E89" w:rsidP="001C3E89">
      <w:pPr>
        <w:pStyle w:val="a3"/>
        <w:ind w:left="114" w:right="111"/>
      </w:pPr>
    </w:p>
    <w:p w:rsidR="006F790F" w:rsidRDefault="00413BCE">
      <w:pPr>
        <w:pStyle w:val="a3"/>
        <w:ind w:left="114" w:right="115"/>
        <w:jc w:val="both"/>
      </w:pPr>
      <w:r>
        <w:rPr>
          <w:b/>
        </w:rPr>
        <w:t>ПРЯМЫЕ</w:t>
      </w:r>
      <w:r>
        <w:rPr>
          <w:b/>
          <w:spacing w:val="1"/>
        </w:rPr>
        <w:t xml:space="preserve"> </w:t>
      </w:r>
      <w:r>
        <w:rPr>
          <w:b/>
        </w:rPr>
        <w:t>М-ХОЛИНОМИМЕТИКИ</w:t>
      </w:r>
      <w:r>
        <w:t>.</w:t>
      </w:r>
      <w:r>
        <w:rPr>
          <w:spacing w:val="1"/>
        </w:rPr>
        <w:t xml:space="preserve"> </w:t>
      </w:r>
      <w:r>
        <w:t>Пилокарпин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резорбтивные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глаз:</w:t>
      </w:r>
      <w:r>
        <w:rPr>
          <w:spacing w:val="1"/>
        </w:rPr>
        <w:t xml:space="preserve"> </w:t>
      </w:r>
      <w:r>
        <w:t>внутриглазное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аккомодацию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зрачок.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М-</w:t>
      </w:r>
      <w:proofErr w:type="spellStart"/>
      <w:r>
        <w:t>холиномиметиками</w:t>
      </w:r>
      <w:proofErr w:type="spellEnd"/>
      <w:r>
        <w:t>: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бронхов,</w:t>
      </w:r>
      <w:r>
        <w:rPr>
          <w:spacing w:val="1"/>
        </w:rPr>
        <w:t xml:space="preserve"> </w:t>
      </w:r>
      <w:r>
        <w:t>ЖКТ,</w:t>
      </w:r>
      <w:r>
        <w:rPr>
          <w:spacing w:val="1"/>
        </w:rPr>
        <w:t xml:space="preserve"> </w:t>
      </w:r>
      <w:r>
        <w:t>железистого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жизнеугрожающие</w:t>
      </w:r>
      <w:proofErr w:type="spellEnd"/>
      <w:r>
        <w:t xml:space="preserve"> симптомы. Принципы</w:t>
      </w:r>
      <w:r>
        <w:rPr>
          <w:spacing w:val="-1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отравлений.</w:t>
      </w:r>
    </w:p>
    <w:p w:rsidR="006F790F" w:rsidRDefault="00413BCE">
      <w:pPr>
        <w:pStyle w:val="1"/>
        <w:ind w:right="114"/>
        <w:rPr>
          <w:i/>
        </w:rPr>
      </w:pPr>
      <w:r>
        <w:t>НЕПРЯМЫЕ</w:t>
      </w:r>
      <w:r>
        <w:rPr>
          <w:spacing w:val="3"/>
        </w:rPr>
        <w:t xml:space="preserve"> </w:t>
      </w:r>
      <w:r>
        <w:t>М,</w:t>
      </w:r>
      <w:r>
        <w:rPr>
          <w:spacing w:val="3"/>
        </w:rPr>
        <w:t xml:space="preserve"> </w:t>
      </w:r>
      <w:r>
        <w:t>Н-ХОЛИНОМИМЕТИКИ</w:t>
      </w:r>
      <w:r>
        <w:rPr>
          <w:spacing w:val="4"/>
        </w:rPr>
        <w:t xml:space="preserve"> </w:t>
      </w:r>
      <w:r>
        <w:t>(АНТИХОЛИНЭСТЕРАЗНЫЕ</w:t>
      </w:r>
      <w:r>
        <w:rPr>
          <w:spacing w:val="3"/>
        </w:rPr>
        <w:t xml:space="preserve"> </w:t>
      </w:r>
      <w:r>
        <w:t>СРЕДСТВА)</w:t>
      </w:r>
      <w:r>
        <w:rPr>
          <w:b w:val="0"/>
        </w:rPr>
        <w:t>.</w:t>
      </w:r>
      <w:r>
        <w:rPr>
          <w:b w:val="0"/>
          <w:spacing w:val="4"/>
        </w:rPr>
        <w:t xml:space="preserve"> </w:t>
      </w:r>
      <w:r>
        <w:rPr>
          <w:i/>
        </w:rPr>
        <w:t>Обратимые</w:t>
      </w:r>
    </w:p>
    <w:p w:rsidR="006F790F" w:rsidRDefault="00413BCE" w:rsidP="007E34A6">
      <w:pPr>
        <w:pStyle w:val="a3"/>
        <w:ind w:left="114" w:right="105"/>
        <w:jc w:val="both"/>
      </w:pPr>
      <w:r>
        <w:rPr>
          <w:b/>
          <w:i/>
        </w:rPr>
        <w:t>ингибиторы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холинэстеразы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Галантамин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ривастигмин</w:t>
      </w:r>
      <w:proofErr w:type="spellEnd"/>
      <w:r>
        <w:rPr>
          <w:spacing w:val="1"/>
        </w:rPr>
        <w:t xml:space="preserve"> </w:t>
      </w:r>
      <w:r>
        <w:t xml:space="preserve">– селективный ингибитор </w:t>
      </w:r>
      <w:proofErr w:type="spellStart"/>
      <w:r>
        <w:t>холинэстеразы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ЦНС;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применению.</w:t>
      </w:r>
      <w:r>
        <w:rPr>
          <w:spacing w:val="1"/>
        </w:rPr>
        <w:t xml:space="preserve"> </w:t>
      </w:r>
      <w:proofErr w:type="spellStart"/>
      <w:r w:rsidR="007E34A6">
        <w:t>Неостигмин</w:t>
      </w:r>
      <w:proofErr w:type="spellEnd"/>
      <w:r w:rsidR="007E34A6">
        <w:rPr>
          <w:spacing w:val="1"/>
        </w:rPr>
        <w:t xml:space="preserve"> различия</w:t>
      </w:r>
      <w:r>
        <w:rPr>
          <w:spacing w:val="1"/>
        </w:rPr>
        <w:t xml:space="preserve"> </w:t>
      </w:r>
      <w:proofErr w:type="spellStart"/>
      <w:r>
        <w:t>энтеральной</w:t>
      </w:r>
      <w:proofErr w:type="spellEnd"/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парэнтеральной</w:t>
      </w:r>
      <w:proofErr w:type="spellEnd"/>
      <w:r>
        <w:rPr>
          <w:spacing w:val="1"/>
        </w:rPr>
        <w:t xml:space="preserve"> </w:t>
      </w:r>
      <w:r>
        <w:t>дозировок;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фармакологических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непрямых</w:t>
      </w:r>
      <w:r>
        <w:rPr>
          <w:spacing w:val="1"/>
        </w:rPr>
        <w:t xml:space="preserve"> </w:t>
      </w:r>
      <w:proofErr w:type="spellStart"/>
      <w:r>
        <w:t>холиномиметиков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  <w:i/>
        </w:rPr>
        <w:t>Необратимые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ингибиторы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холинэстеразы</w:t>
      </w:r>
      <w:proofErr w:type="spellEnd"/>
      <w:r>
        <w:rPr>
          <w:b/>
          <w:i/>
          <w:spacing w:val="1"/>
        </w:rPr>
        <w:t xml:space="preserve"> </w:t>
      </w:r>
      <w:r>
        <w:t>(фосфорорганические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ФОС).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фармакодинамики.</w:t>
      </w:r>
      <w:r>
        <w:rPr>
          <w:spacing w:val="1"/>
        </w:rPr>
        <w:t xml:space="preserve"> </w:t>
      </w:r>
      <w:proofErr w:type="spellStart"/>
      <w:r>
        <w:t>Армин</w:t>
      </w:r>
      <w:proofErr w:type="spellEnd"/>
      <w:r>
        <w:rPr>
          <w:spacing w:val="1"/>
        </w:rPr>
        <w:t xml:space="preserve"> </w:t>
      </w:r>
      <w:r w:rsidR="007E34A6">
        <w:rPr>
          <w:spacing w:val="1"/>
        </w:rPr>
        <w:t>с</w:t>
      </w:r>
      <w:r>
        <w:t>имптоматика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терапия</w:t>
      </w:r>
      <w:r>
        <w:rPr>
          <w:spacing w:val="9"/>
        </w:rPr>
        <w:t xml:space="preserve"> </w:t>
      </w:r>
      <w:r>
        <w:t>отравлений</w:t>
      </w:r>
      <w:r>
        <w:rPr>
          <w:spacing w:val="6"/>
        </w:rPr>
        <w:t xml:space="preserve"> </w:t>
      </w:r>
      <w:r>
        <w:t>ФОС.</w:t>
      </w:r>
      <w:r>
        <w:rPr>
          <w:spacing w:val="19"/>
        </w:rPr>
        <w:t xml:space="preserve"> </w:t>
      </w:r>
      <w:proofErr w:type="spellStart"/>
      <w:r>
        <w:rPr>
          <w:b/>
        </w:rPr>
        <w:t>Реактиваторы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</w:rPr>
        <w:t>холинэстеразы</w:t>
      </w:r>
      <w:proofErr w:type="spellEnd"/>
      <w:r>
        <w:rPr>
          <w:b/>
        </w:rPr>
        <w:t>.</w:t>
      </w:r>
      <w:r>
        <w:rPr>
          <w:b/>
          <w:spacing w:val="9"/>
        </w:rPr>
        <w:t xml:space="preserve"> </w:t>
      </w:r>
      <w:proofErr w:type="spellStart"/>
      <w:r>
        <w:t>Тримедоксим</w:t>
      </w:r>
      <w:proofErr w:type="spellEnd"/>
      <w:r>
        <w:rPr>
          <w:spacing w:val="9"/>
        </w:rPr>
        <w:t xml:space="preserve"> </w:t>
      </w:r>
      <w:r>
        <w:t>(А</w:t>
      </w:r>
      <w:r>
        <w:rPr>
          <w:spacing w:val="6"/>
        </w:rPr>
        <w:t xml:space="preserve"> </w:t>
      </w:r>
      <w:r>
        <w:t>15%</w:t>
      </w:r>
      <w:r w:rsidR="007E34A6">
        <w:t xml:space="preserve"> - 1,0) </w:t>
      </w:r>
      <w:r>
        <w:t>особенности</w:t>
      </w:r>
      <w:r>
        <w:rPr>
          <w:spacing w:val="-6"/>
        </w:rPr>
        <w:t xml:space="preserve"> </w:t>
      </w:r>
      <w:r>
        <w:t>дозировки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отравлениях</w:t>
      </w:r>
      <w:r>
        <w:rPr>
          <w:spacing w:val="-4"/>
        </w:rPr>
        <w:t xml:space="preserve"> </w:t>
      </w:r>
      <w:r>
        <w:t>ФОС.</w:t>
      </w:r>
      <w:r>
        <w:rPr>
          <w:spacing w:val="-5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терапии</w:t>
      </w:r>
      <w:r>
        <w:rPr>
          <w:spacing w:val="-4"/>
        </w:rPr>
        <w:t xml:space="preserve"> </w:t>
      </w:r>
      <w:r>
        <w:t>отравлений</w:t>
      </w:r>
      <w:r>
        <w:rPr>
          <w:spacing w:val="-6"/>
        </w:rPr>
        <w:t xml:space="preserve"> </w:t>
      </w:r>
      <w:r>
        <w:t>ФОС.</w:t>
      </w:r>
    </w:p>
    <w:p w:rsidR="00560460" w:rsidRDefault="00560460" w:rsidP="007E34A6">
      <w:pPr>
        <w:spacing w:line="252" w:lineRule="exact"/>
        <w:ind w:left="114"/>
        <w:jc w:val="both"/>
      </w:pPr>
    </w:p>
    <w:p w:rsidR="00D07CDB" w:rsidRDefault="00D07CDB">
      <w:pPr>
        <w:pStyle w:val="1"/>
        <w:ind w:left="1821"/>
      </w:pPr>
    </w:p>
    <w:p w:rsidR="00791E65" w:rsidRDefault="00791E65" w:rsidP="00791E65">
      <w:pPr>
        <w:pStyle w:val="a3"/>
        <w:spacing w:before="1"/>
        <w:jc w:val="both"/>
        <w:rPr>
          <w:b/>
        </w:rPr>
      </w:pPr>
      <w:r>
        <w:rPr>
          <w:b/>
        </w:rPr>
        <w:lastRenderedPageBreak/>
        <w:t>Учебная</w:t>
      </w:r>
      <w:r>
        <w:rPr>
          <w:b/>
          <w:spacing w:val="-2"/>
        </w:rPr>
        <w:t xml:space="preserve"> </w:t>
      </w:r>
      <w:r>
        <w:rPr>
          <w:b/>
        </w:rPr>
        <w:t>литература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подготовки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занятию:</w:t>
      </w:r>
    </w:p>
    <w:p w:rsidR="00791E65" w:rsidRDefault="00791E65" w:rsidP="00791E65">
      <w:pPr>
        <w:pStyle w:val="a4"/>
        <w:numPr>
          <w:ilvl w:val="0"/>
          <w:numId w:val="5"/>
        </w:numPr>
        <w:spacing w:before="60" w:line="269" w:lineRule="exact"/>
        <w:ind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под ред. Р. Н. </w:t>
      </w:r>
      <w:proofErr w:type="spellStart"/>
      <w:r>
        <w:t>Аляутдина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ГЭОТАР-Медиа, 2024. - Режим доступа: http://www.studmedlib.ru/book/ISBN9785970437339.html- ЭБС «Консультант студента»</w:t>
      </w:r>
    </w:p>
    <w:p w:rsidR="00791E65" w:rsidRDefault="00791E65" w:rsidP="00791E65">
      <w:pPr>
        <w:pStyle w:val="a4"/>
        <w:numPr>
          <w:ilvl w:val="0"/>
          <w:numId w:val="5"/>
        </w:numPr>
        <w:spacing w:before="60" w:line="269" w:lineRule="exact"/>
        <w:ind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Д. А. </w:t>
      </w:r>
      <w:proofErr w:type="spellStart"/>
      <w:r>
        <w:t>Харкевич</w:t>
      </w:r>
      <w:proofErr w:type="spellEnd"/>
      <w:r>
        <w:t xml:space="preserve">. - 13-е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 Медиа, 2022 Режим доступа: http://www.studmedlib.ru/book/ISBN9785970434123.html- ЭБС «Консультант студента»</w:t>
      </w:r>
    </w:p>
    <w:p w:rsidR="00791E65" w:rsidRDefault="00791E65" w:rsidP="00791E65">
      <w:pPr>
        <w:pStyle w:val="a4"/>
        <w:numPr>
          <w:ilvl w:val="0"/>
          <w:numId w:val="5"/>
        </w:numPr>
        <w:spacing w:before="60" w:line="269" w:lineRule="exact"/>
        <w:ind w:right="318"/>
        <w:jc w:val="both"/>
      </w:pPr>
      <w:r>
        <w:t xml:space="preserve">Фармакология: задачник / И.В. Акулина, С.И. Павлова, А.А. Федоров и др. Чебоксары: Изд-во Чуваш. ун-та, 2017. </w:t>
      </w:r>
    </w:p>
    <w:p w:rsidR="006F790F" w:rsidRDefault="00413BCE">
      <w:pPr>
        <w:spacing w:before="60"/>
        <w:ind w:left="114"/>
        <w:rPr>
          <w:b/>
          <w:sz w:val="24"/>
        </w:rPr>
      </w:pPr>
      <w:r>
        <w:rPr>
          <w:b/>
          <w:sz w:val="24"/>
        </w:rPr>
        <w:t>Обдумать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выписать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экзаменационные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рецепты:</w:t>
      </w:r>
    </w:p>
    <w:p w:rsidR="006F790F" w:rsidRPr="00791E65" w:rsidRDefault="00791E65" w:rsidP="00D07CDB">
      <w:pPr>
        <w:pStyle w:val="a3"/>
        <w:tabs>
          <w:tab w:val="left" w:pos="5539"/>
        </w:tabs>
        <w:spacing w:before="220"/>
        <w:ind w:left="114"/>
      </w:pPr>
      <w:r w:rsidRPr="00791E65">
        <w:rPr>
          <w:noProof/>
          <w:lang w:eastAsia="ru-RU"/>
        </w:rPr>
        <w:pict>
          <v:shape id="docshape2" o:spid="_x0000_s1028" style="position:absolute;left:0;text-align:left;margin-left:561.85pt;margin-top:5.85pt;width:.5pt;height:680.5pt;z-index:1572966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0,1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" path="m10,l,,,2722,,5444,,8166r,2722l,13610r10,l10,10888r,-2722l10,5444r,-2722l10,xe" fillcolor="black" stroked="f">
            <v:path arrowok="t" o:connecttype="custom" o:connectlocs="6350,133985;0,133985;0,1862455;0,3590925;0,5319395;0,7047865;0,8776335;6350,8776335;6350,7047865;6350,5319395;6350,3590925;6350,1862455;6350,133985" o:connectangles="0,0,0,0,0,0,0,0,0,0,0,0,0"/>
            <w10:wrap anchorx="page"/>
          </v:shape>
        </w:pict>
      </w:r>
      <w:r w:rsidRPr="00791E65">
        <w:rPr>
          <w:noProof/>
          <w:lang w:eastAsia="ru-RU"/>
        </w:rPr>
        <w:pict>
          <v:shape id="docshape1" o:spid="_x0000_s1026" style="position:absolute;left:0;text-align:left;margin-left:261.85pt;margin-top:8pt;width:57.8pt;height:680.5pt;z-index:-1579724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1156,1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" path="m1156,r-3,l1153,3r,3l1150,6r3,-3l1153,,4,r,6l2,6,2,3,4,6,4,,2,,,,,6,,13610r10,l10,12r-3,l7,9r3,3l1146,12r2,-3l1148,12r-2,l1146,2722r,2722l1146,8166r,2722l1146,13610r10,l1156,6r,-6xe" fillcolor="black" stroked="f">
            <v:path arrowok="t" o:connecttype="custom" o:connectlocs="734060,133985;732155,133985;732155,135890;732155,137795;730250,137795;732155,135890;732155,133985;2540,133985;2540,137795;1270,137795;1270,135890;2540,137795;2540,133985;1270,133985;0,133985;0,137795;0,8776335;6350,8776335;6350,141605;4445,141605;4445,139700;6350,141605;727710,141605;728980,139700;728980,141605;727710,141605;727710,1862455;727710,3590925;727710,5319395;727710,7047865;727710,8776335;734060,8776335;734060,137795;734060,133985" o:connectangles="0,0,0,0,0,0,0,0,0,0,0,0,0,0,0,0,0,0,0,0,0,0,0,0,0,0,0,0,0,0,0,0,0,0"/>
            <w10:wrap anchorx="page"/>
          </v:shape>
        </w:pict>
      </w:r>
      <w:r w:rsidR="00413BCE" w:rsidRPr="00791E65">
        <w:t>1.</w:t>
      </w:r>
      <w:r w:rsidR="00413BCE" w:rsidRPr="00791E65">
        <w:rPr>
          <w:spacing w:val="-3"/>
        </w:rPr>
        <w:t xml:space="preserve"> </w:t>
      </w:r>
      <w:r w:rsidR="00413BCE" w:rsidRPr="00791E65">
        <w:t>Пилокарпин,</w:t>
      </w:r>
      <w:r w:rsidR="00413BCE" w:rsidRPr="00791E65">
        <w:rPr>
          <w:spacing w:val="-2"/>
        </w:rPr>
        <w:t xml:space="preserve"> </w:t>
      </w:r>
      <w:r w:rsidR="00413BCE" w:rsidRPr="00791E65">
        <w:t>глазная</w:t>
      </w:r>
      <w:r w:rsidR="00413BCE" w:rsidRPr="00791E65">
        <w:rPr>
          <w:spacing w:val="-2"/>
        </w:rPr>
        <w:t xml:space="preserve"> </w:t>
      </w:r>
      <w:r w:rsidR="00413BCE" w:rsidRPr="00791E65">
        <w:t>мазь</w:t>
      </w:r>
      <w:r w:rsidR="00D07CDB" w:rsidRPr="00791E65">
        <w:t xml:space="preserve"> </w:t>
      </w:r>
      <w:r w:rsidR="00413BCE" w:rsidRPr="00791E65">
        <w:tab/>
      </w:r>
      <w:r>
        <w:t xml:space="preserve">        </w:t>
      </w:r>
      <w:r w:rsidR="00413BCE" w:rsidRPr="00791E65">
        <w:t>2.Тропикамид,</w:t>
      </w:r>
      <w:r w:rsidR="00413BCE" w:rsidRPr="00791E65">
        <w:rPr>
          <w:spacing w:val="-5"/>
        </w:rPr>
        <w:t xml:space="preserve"> </w:t>
      </w:r>
      <w:r w:rsidR="00413BCE" w:rsidRPr="00791E65">
        <w:t>глазные</w:t>
      </w:r>
      <w:r w:rsidR="00413BCE" w:rsidRPr="00791E65">
        <w:rPr>
          <w:spacing w:val="-4"/>
        </w:rPr>
        <w:t xml:space="preserve"> </w:t>
      </w:r>
      <w:r w:rsidR="00413BCE" w:rsidRPr="00791E65">
        <w:t>капли</w:t>
      </w:r>
      <w:r w:rsidR="00D07CDB" w:rsidRPr="00791E65">
        <w:t xml:space="preserve"> </w:t>
      </w: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sectPr w:rsidR="006F790F" w:rsidRPr="00791E65">
          <w:pgSz w:w="11900" w:h="16840"/>
          <w:pgMar w:top="460" w:right="740" w:bottom="280" w:left="740" w:header="720" w:footer="720" w:gutter="0"/>
          <w:cols w:space="720"/>
        </w:sectPr>
      </w:pPr>
    </w:p>
    <w:p w:rsidR="006F790F" w:rsidRPr="00791E65" w:rsidRDefault="00B40657">
      <w:pPr>
        <w:pStyle w:val="a4"/>
        <w:numPr>
          <w:ilvl w:val="0"/>
          <w:numId w:val="2"/>
        </w:numPr>
        <w:tabs>
          <w:tab w:val="left" w:pos="334"/>
        </w:tabs>
      </w:pPr>
      <w:r w:rsidRPr="00791E65">
        <w:t xml:space="preserve">Препарат для снятия эффектов </w:t>
      </w:r>
      <w:proofErr w:type="spellStart"/>
      <w:r w:rsidRPr="00791E65">
        <w:t>тубокурарина</w:t>
      </w:r>
      <w:proofErr w:type="spellEnd"/>
      <w:r w:rsidR="00D07CDB" w:rsidRPr="00791E65">
        <w:t xml:space="preserve"> </w:t>
      </w:r>
    </w:p>
    <w:p w:rsidR="006F790F" w:rsidRPr="00791E65" w:rsidRDefault="00413BCE" w:rsidP="00791E65">
      <w:pPr>
        <w:pStyle w:val="a4"/>
        <w:numPr>
          <w:ilvl w:val="0"/>
          <w:numId w:val="2"/>
        </w:numPr>
        <w:tabs>
          <w:tab w:val="left" w:pos="334"/>
        </w:tabs>
        <w:spacing w:before="117" w:line="208" w:lineRule="auto"/>
        <w:ind w:left="993" w:right="1440" w:hanging="284"/>
      </w:pPr>
      <w:r w:rsidRPr="00791E65">
        <w:rPr>
          <w:spacing w:val="-1"/>
        </w:rPr>
        <w:br w:type="column"/>
      </w:r>
      <w:r w:rsidRPr="00791E65">
        <w:t>Селективный</w:t>
      </w:r>
      <w:r w:rsidRPr="00791E65">
        <w:rPr>
          <w:spacing w:val="-6"/>
        </w:rPr>
        <w:t xml:space="preserve"> </w:t>
      </w:r>
      <w:r w:rsidRPr="00791E65">
        <w:t>ингибитор</w:t>
      </w:r>
      <w:r w:rsidRPr="00791E65">
        <w:rPr>
          <w:spacing w:val="-6"/>
        </w:rPr>
        <w:t xml:space="preserve"> </w:t>
      </w:r>
      <w:r w:rsidRPr="00791E65">
        <w:t>АХЭ</w:t>
      </w:r>
      <w:r w:rsidRPr="00791E65">
        <w:rPr>
          <w:spacing w:val="-7"/>
        </w:rPr>
        <w:t xml:space="preserve"> </w:t>
      </w:r>
      <w:r w:rsidRPr="00791E65">
        <w:t>при</w:t>
      </w:r>
      <w:r w:rsidRPr="00791E65">
        <w:rPr>
          <w:spacing w:val="-52"/>
        </w:rPr>
        <w:t xml:space="preserve"> </w:t>
      </w:r>
      <w:r w:rsidRPr="00791E65">
        <w:t>болезни</w:t>
      </w:r>
      <w:r w:rsidR="00791E65">
        <w:rPr>
          <w:spacing w:val="-1"/>
        </w:rPr>
        <w:t xml:space="preserve"> </w:t>
      </w:r>
      <w:r w:rsidRPr="00791E65">
        <w:t>Альцгеймера</w:t>
      </w:r>
    </w:p>
    <w:p w:rsidR="006F790F" w:rsidRPr="00791E65" w:rsidRDefault="006F790F">
      <w:pPr>
        <w:spacing w:line="208" w:lineRule="auto"/>
        <w:sectPr w:rsidR="006F790F" w:rsidRPr="00791E65">
          <w:type w:val="continuous"/>
          <w:pgSz w:w="11900" w:h="16840"/>
          <w:pgMar w:top="500" w:right="740" w:bottom="280" w:left="740" w:header="720" w:footer="720" w:gutter="0"/>
          <w:cols w:num="2" w:space="720" w:equalWidth="0">
            <w:col w:w="2529" w:space="2897"/>
            <w:col w:w="4994"/>
          </w:cols>
        </w:sectPr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  <w:spacing w:before="3"/>
      </w:pPr>
    </w:p>
    <w:p w:rsidR="006F790F" w:rsidRPr="00791E65" w:rsidRDefault="00413BCE" w:rsidP="00B41E07">
      <w:pPr>
        <w:pStyle w:val="a4"/>
        <w:numPr>
          <w:ilvl w:val="0"/>
          <w:numId w:val="2"/>
        </w:numPr>
        <w:tabs>
          <w:tab w:val="left" w:pos="334"/>
          <w:tab w:val="left" w:pos="5539"/>
        </w:tabs>
      </w:pPr>
      <w:r w:rsidRPr="00791E65">
        <w:t>Препарат</w:t>
      </w:r>
      <w:r w:rsidRPr="00791E65">
        <w:rPr>
          <w:spacing w:val="-5"/>
        </w:rPr>
        <w:t xml:space="preserve"> </w:t>
      </w:r>
      <w:r w:rsidRPr="00791E65">
        <w:t>выбора</w:t>
      </w:r>
      <w:r w:rsidRPr="00791E65">
        <w:rPr>
          <w:spacing w:val="-5"/>
        </w:rPr>
        <w:t xml:space="preserve"> </w:t>
      </w:r>
      <w:r w:rsidRPr="00791E65">
        <w:t>при</w:t>
      </w:r>
      <w:r w:rsidRPr="00791E65">
        <w:rPr>
          <w:spacing w:val="-4"/>
        </w:rPr>
        <w:t xml:space="preserve"> </w:t>
      </w:r>
      <w:r w:rsidRPr="00791E65">
        <w:t>миастении</w:t>
      </w:r>
      <w:r w:rsidRPr="00791E65">
        <w:tab/>
      </w:r>
      <w:r w:rsidR="00791E65">
        <w:t xml:space="preserve">     </w:t>
      </w:r>
      <w:r w:rsidRPr="00791E65">
        <w:t>6.</w:t>
      </w:r>
      <w:r w:rsidRPr="00791E65">
        <w:rPr>
          <w:spacing w:val="-6"/>
        </w:rPr>
        <w:t xml:space="preserve"> </w:t>
      </w:r>
      <w:r w:rsidR="00B40657" w:rsidRPr="00791E65">
        <w:rPr>
          <w:spacing w:val="-6"/>
        </w:rPr>
        <w:t xml:space="preserve">Деполяризующий </w:t>
      </w:r>
      <w:proofErr w:type="spellStart"/>
      <w:r w:rsidR="00B40657" w:rsidRPr="00791E65">
        <w:rPr>
          <w:spacing w:val="-6"/>
        </w:rPr>
        <w:t>миорелаксант</w:t>
      </w:r>
      <w:proofErr w:type="spellEnd"/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  <w:spacing w:before="9"/>
      </w:pPr>
    </w:p>
    <w:p w:rsidR="006F790F" w:rsidRPr="00791E65" w:rsidRDefault="006F790F">
      <w:pPr>
        <w:sectPr w:rsidR="006F790F" w:rsidRPr="00791E65">
          <w:type w:val="continuous"/>
          <w:pgSz w:w="11900" w:h="16840"/>
          <w:pgMar w:top="500" w:right="740" w:bottom="280" w:left="740" w:header="720" w:footer="720" w:gutter="0"/>
          <w:cols w:space="720"/>
        </w:sectPr>
      </w:pPr>
    </w:p>
    <w:p w:rsidR="006F790F" w:rsidRPr="00791E65" w:rsidRDefault="00413BCE">
      <w:pPr>
        <w:pStyle w:val="a4"/>
        <w:numPr>
          <w:ilvl w:val="0"/>
          <w:numId w:val="1"/>
        </w:numPr>
        <w:tabs>
          <w:tab w:val="left" w:pos="338"/>
        </w:tabs>
        <w:spacing w:before="117" w:line="208" w:lineRule="auto"/>
        <w:ind w:right="38" w:firstLine="0"/>
      </w:pPr>
      <w:r w:rsidRPr="00791E65">
        <w:t>Два непрямых синергиста при отравлении</w:t>
      </w:r>
      <w:r w:rsidRPr="00791E65">
        <w:rPr>
          <w:spacing w:val="-52"/>
        </w:rPr>
        <w:t xml:space="preserve"> </w:t>
      </w:r>
      <w:r w:rsidRPr="00791E65">
        <w:t>ФОС</w:t>
      </w:r>
      <w:hyperlink w:anchor="_bookmark0" w:history="1">
        <w:r w:rsidRPr="00791E65">
          <w:rPr>
            <w:vertAlign w:val="superscript"/>
          </w:rPr>
          <w:t>1</w:t>
        </w:r>
      </w:hyperlink>
    </w:p>
    <w:p w:rsidR="006F790F" w:rsidRPr="00791E65" w:rsidRDefault="00413BCE" w:rsidP="00791E65">
      <w:pPr>
        <w:pStyle w:val="a4"/>
        <w:numPr>
          <w:ilvl w:val="0"/>
          <w:numId w:val="1"/>
        </w:numPr>
        <w:tabs>
          <w:tab w:val="left" w:pos="334"/>
        </w:tabs>
        <w:spacing w:before="117" w:line="208" w:lineRule="auto"/>
        <w:ind w:left="567" w:right="1454" w:firstLine="454"/>
      </w:pPr>
      <w:r w:rsidRPr="00791E65">
        <w:rPr>
          <w:spacing w:val="-1"/>
        </w:rPr>
        <w:br w:type="column"/>
      </w:r>
      <w:r w:rsidR="00791E65">
        <w:rPr>
          <w:spacing w:val="-1"/>
        </w:rPr>
        <w:t xml:space="preserve">  </w:t>
      </w:r>
      <w:r w:rsidRPr="00791E65">
        <w:t>Селективный</w:t>
      </w:r>
      <w:r w:rsidRPr="00791E65">
        <w:rPr>
          <w:spacing w:val="-8"/>
        </w:rPr>
        <w:t xml:space="preserve"> </w:t>
      </w:r>
      <w:r w:rsidRPr="00791E65">
        <w:t>М-</w:t>
      </w:r>
      <w:proofErr w:type="spellStart"/>
      <w:r w:rsidRPr="00791E65">
        <w:t>холинолитик</w:t>
      </w:r>
      <w:proofErr w:type="spellEnd"/>
      <w:r w:rsidRPr="00791E65">
        <w:rPr>
          <w:spacing w:val="-7"/>
        </w:rPr>
        <w:t xml:space="preserve"> </w:t>
      </w:r>
      <w:r w:rsidRPr="00791E65">
        <w:t>при</w:t>
      </w:r>
      <w:r w:rsidRPr="00791E65">
        <w:rPr>
          <w:spacing w:val="-52"/>
        </w:rPr>
        <w:t xml:space="preserve"> </w:t>
      </w:r>
      <w:r w:rsidR="00791E65">
        <w:rPr>
          <w:spacing w:val="-52"/>
        </w:rPr>
        <w:t xml:space="preserve">       </w:t>
      </w:r>
      <w:r w:rsidRPr="00791E65">
        <w:t>язвенной</w:t>
      </w:r>
      <w:r w:rsidRPr="00791E65">
        <w:rPr>
          <w:spacing w:val="-3"/>
        </w:rPr>
        <w:t xml:space="preserve"> </w:t>
      </w:r>
      <w:r w:rsidRPr="00791E65">
        <w:t>болезни</w:t>
      </w:r>
    </w:p>
    <w:p w:rsidR="006F790F" w:rsidRPr="00791E65" w:rsidRDefault="006F790F">
      <w:pPr>
        <w:spacing w:line="208" w:lineRule="auto"/>
        <w:sectPr w:rsidR="006F790F" w:rsidRPr="00791E65">
          <w:type w:val="continuous"/>
          <w:pgSz w:w="11900" w:h="16840"/>
          <w:pgMar w:top="500" w:right="740" w:bottom="280" w:left="740" w:header="720" w:footer="720" w:gutter="0"/>
          <w:cols w:num="2" w:space="720" w:equalWidth="0">
            <w:col w:w="4369" w:space="1057"/>
            <w:col w:w="4994"/>
          </w:cols>
        </w:sectPr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  <w:spacing w:before="3"/>
      </w:pPr>
    </w:p>
    <w:p w:rsidR="006F790F" w:rsidRPr="00791E65" w:rsidRDefault="00413BCE" w:rsidP="000B28C8">
      <w:pPr>
        <w:pStyle w:val="a4"/>
        <w:numPr>
          <w:ilvl w:val="0"/>
          <w:numId w:val="1"/>
        </w:numPr>
        <w:tabs>
          <w:tab w:val="left" w:pos="334"/>
          <w:tab w:val="left" w:pos="5539"/>
        </w:tabs>
        <w:ind w:left="333" w:hanging="220"/>
      </w:pPr>
      <w:r w:rsidRPr="00791E65">
        <w:t>Препарат</w:t>
      </w:r>
      <w:r w:rsidRPr="00791E65">
        <w:rPr>
          <w:spacing w:val="-5"/>
        </w:rPr>
        <w:t xml:space="preserve"> </w:t>
      </w:r>
      <w:r w:rsidRPr="00791E65">
        <w:t>при</w:t>
      </w:r>
      <w:r w:rsidRPr="00791E65">
        <w:rPr>
          <w:spacing w:val="-5"/>
        </w:rPr>
        <w:t xml:space="preserve"> </w:t>
      </w:r>
      <w:proofErr w:type="spellStart"/>
      <w:r w:rsidRPr="00791E65">
        <w:t>брон</w:t>
      </w:r>
      <w:r w:rsidR="00D07CDB" w:rsidRPr="00791E65">
        <w:t>хообструкции</w:t>
      </w:r>
      <w:proofErr w:type="spellEnd"/>
      <w:r w:rsidRPr="00791E65">
        <w:tab/>
      </w:r>
      <w:r w:rsidR="00791E65">
        <w:t xml:space="preserve">   </w:t>
      </w:r>
      <w:r w:rsidRPr="00791E65">
        <w:t>10.</w:t>
      </w:r>
      <w:r w:rsidRPr="00791E65">
        <w:rPr>
          <w:spacing w:val="-4"/>
        </w:rPr>
        <w:t xml:space="preserve"> </w:t>
      </w:r>
      <w:r w:rsidR="00B40657" w:rsidRPr="00791E65">
        <w:rPr>
          <w:spacing w:val="-4"/>
        </w:rPr>
        <w:t xml:space="preserve">Препарат для стимуляции дыхательного центра </w:t>
      </w: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6F790F">
      <w:pPr>
        <w:pStyle w:val="a3"/>
      </w:pPr>
    </w:p>
    <w:p w:rsidR="006F790F" w:rsidRPr="00791E65" w:rsidRDefault="00791E65" w:rsidP="00791E65">
      <w:pPr>
        <w:pStyle w:val="a3"/>
        <w:ind w:left="250" w:hanging="392"/>
      </w:pPr>
      <w:r>
        <w:t xml:space="preserve">11. </w:t>
      </w:r>
      <w:proofErr w:type="spellStart"/>
      <w:r w:rsidR="00B40657" w:rsidRPr="00791E65">
        <w:t>Ганглиоблокатор</w:t>
      </w:r>
      <w:proofErr w:type="spellEnd"/>
      <w:r w:rsidR="00B40657" w:rsidRPr="00791E65">
        <w:t xml:space="preserve"> при гипертоническом кр</w:t>
      </w:r>
      <w:r>
        <w:t xml:space="preserve">изе                        </w:t>
      </w:r>
      <w:r w:rsidR="00B40657" w:rsidRPr="00791E65">
        <w:t>12</w:t>
      </w:r>
      <w:r>
        <w:t xml:space="preserve">. </w:t>
      </w:r>
      <w:r w:rsidR="00B40657" w:rsidRPr="00791E65">
        <w:t xml:space="preserve"> Препарат при никотиновой зависимости </w:t>
      </w:r>
    </w:p>
    <w:p w:rsidR="006F790F" w:rsidRDefault="006F790F">
      <w:pPr>
        <w:pStyle w:val="a3"/>
        <w:rPr>
          <w:sz w:val="20"/>
        </w:rPr>
      </w:pPr>
    </w:p>
    <w:p w:rsidR="00B40657" w:rsidRDefault="00B40657">
      <w:pPr>
        <w:pStyle w:val="a3"/>
        <w:spacing w:before="5"/>
        <w:rPr>
          <w:sz w:val="10"/>
        </w:rPr>
      </w:pPr>
    </w:p>
    <w:p w:rsidR="00B40657" w:rsidRDefault="00B40657">
      <w:pPr>
        <w:pStyle w:val="a3"/>
        <w:spacing w:before="5"/>
        <w:rPr>
          <w:sz w:val="10"/>
        </w:rPr>
      </w:pPr>
    </w:p>
    <w:p w:rsidR="00B40657" w:rsidRDefault="00B40657">
      <w:pPr>
        <w:pStyle w:val="a3"/>
        <w:spacing w:before="5"/>
        <w:rPr>
          <w:sz w:val="10"/>
        </w:rPr>
      </w:pPr>
    </w:p>
    <w:p w:rsidR="00B40657" w:rsidRDefault="00B40657">
      <w:pPr>
        <w:pStyle w:val="a3"/>
        <w:spacing w:before="5"/>
        <w:rPr>
          <w:sz w:val="10"/>
        </w:rPr>
      </w:pPr>
      <w:bookmarkStart w:id="0" w:name="_GoBack"/>
      <w:bookmarkEnd w:id="0"/>
    </w:p>
    <w:sectPr w:rsidR="00B40657" w:rsidSect="008E4352">
      <w:type w:val="continuous"/>
      <w:pgSz w:w="11900" w:h="16840"/>
      <w:pgMar w:top="5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427F"/>
    <w:multiLevelType w:val="hybridMultilevel"/>
    <w:tmpl w:val="97ECBAF8"/>
    <w:lvl w:ilvl="0" w:tplc="82EAC5D2">
      <w:start w:val="11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" w15:restartNumberingAfterBreak="0">
    <w:nsid w:val="2609733B"/>
    <w:multiLevelType w:val="hybridMultilevel"/>
    <w:tmpl w:val="33E0A898"/>
    <w:lvl w:ilvl="0" w:tplc="5924120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62706CB"/>
    <w:multiLevelType w:val="hybridMultilevel"/>
    <w:tmpl w:val="9D985E56"/>
    <w:lvl w:ilvl="0" w:tplc="A1C478C2">
      <w:start w:val="1"/>
      <w:numFmt w:val="decimal"/>
      <w:lvlText w:val="%1."/>
      <w:lvlJc w:val="left"/>
      <w:pPr>
        <w:ind w:left="11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15625F4">
      <w:numFmt w:val="bullet"/>
      <w:lvlText w:val="•"/>
      <w:lvlJc w:val="left"/>
      <w:pPr>
        <w:ind w:left="1150" w:hanging="220"/>
      </w:pPr>
      <w:rPr>
        <w:rFonts w:hint="default"/>
        <w:lang w:val="ru-RU" w:eastAsia="en-US" w:bidi="ar-SA"/>
      </w:rPr>
    </w:lvl>
    <w:lvl w:ilvl="2" w:tplc="79D4438C">
      <w:numFmt w:val="bullet"/>
      <w:lvlText w:val="•"/>
      <w:lvlJc w:val="left"/>
      <w:pPr>
        <w:ind w:left="2180" w:hanging="220"/>
      </w:pPr>
      <w:rPr>
        <w:rFonts w:hint="default"/>
        <w:lang w:val="ru-RU" w:eastAsia="en-US" w:bidi="ar-SA"/>
      </w:rPr>
    </w:lvl>
    <w:lvl w:ilvl="3" w:tplc="BB1A4890">
      <w:numFmt w:val="bullet"/>
      <w:lvlText w:val="•"/>
      <w:lvlJc w:val="left"/>
      <w:pPr>
        <w:ind w:left="3210" w:hanging="220"/>
      </w:pPr>
      <w:rPr>
        <w:rFonts w:hint="default"/>
        <w:lang w:val="ru-RU" w:eastAsia="en-US" w:bidi="ar-SA"/>
      </w:rPr>
    </w:lvl>
    <w:lvl w:ilvl="4" w:tplc="2A38FBA2">
      <w:numFmt w:val="bullet"/>
      <w:lvlText w:val="•"/>
      <w:lvlJc w:val="left"/>
      <w:pPr>
        <w:ind w:left="4240" w:hanging="220"/>
      </w:pPr>
      <w:rPr>
        <w:rFonts w:hint="default"/>
        <w:lang w:val="ru-RU" w:eastAsia="en-US" w:bidi="ar-SA"/>
      </w:rPr>
    </w:lvl>
    <w:lvl w:ilvl="5" w:tplc="3254501E">
      <w:numFmt w:val="bullet"/>
      <w:lvlText w:val="•"/>
      <w:lvlJc w:val="left"/>
      <w:pPr>
        <w:ind w:left="5270" w:hanging="220"/>
      </w:pPr>
      <w:rPr>
        <w:rFonts w:hint="default"/>
        <w:lang w:val="ru-RU" w:eastAsia="en-US" w:bidi="ar-SA"/>
      </w:rPr>
    </w:lvl>
    <w:lvl w:ilvl="6" w:tplc="06985C06">
      <w:numFmt w:val="bullet"/>
      <w:lvlText w:val="•"/>
      <w:lvlJc w:val="left"/>
      <w:pPr>
        <w:ind w:left="6300" w:hanging="220"/>
      </w:pPr>
      <w:rPr>
        <w:rFonts w:hint="default"/>
        <w:lang w:val="ru-RU" w:eastAsia="en-US" w:bidi="ar-SA"/>
      </w:rPr>
    </w:lvl>
    <w:lvl w:ilvl="7" w:tplc="E33AA7FA">
      <w:numFmt w:val="bullet"/>
      <w:lvlText w:val="•"/>
      <w:lvlJc w:val="left"/>
      <w:pPr>
        <w:ind w:left="7330" w:hanging="220"/>
      </w:pPr>
      <w:rPr>
        <w:rFonts w:hint="default"/>
        <w:lang w:val="ru-RU" w:eastAsia="en-US" w:bidi="ar-SA"/>
      </w:rPr>
    </w:lvl>
    <w:lvl w:ilvl="8" w:tplc="D31EA7E4">
      <w:numFmt w:val="bullet"/>
      <w:lvlText w:val="•"/>
      <w:lvlJc w:val="left"/>
      <w:pPr>
        <w:ind w:left="8360" w:hanging="220"/>
      </w:pPr>
      <w:rPr>
        <w:rFonts w:hint="default"/>
        <w:lang w:val="ru-RU" w:eastAsia="en-US" w:bidi="ar-SA"/>
      </w:rPr>
    </w:lvl>
  </w:abstractNum>
  <w:abstractNum w:abstractNumId="3" w15:restartNumberingAfterBreak="0">
    <w:nsid w:val="56CF1DD4"/>
    <w:multiLevelType w:val="hybridMultilevel"/>
    <w:tmpl w:val="F28A2166"/>
    <w:lvl w:ilvl="0" w:tplc="9DCAC87A">
      <w:start w:val="3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39EA61C">
      <w:numFmt w:val="bullet"/>
      <w:lvlText w:val="•"/>
      <w:lvlJc w:val="left"/>
      <w:pPr>
        <w:ind w:left="558" w:hanging="220"/>
      </w:pPr>
      <w:rPr>
        <w:rFonts w:hint="default"/>
        <w:lang w:val="ru-RU" w:eastAsia="en-US" w:bidi="ar-SA"/>
      </w:rPr>
    </w:lvl>
    <w:lvl w:ilvl="2" w:tplc="F4D40394">
      <w:numFmt w:val="bullet"/>
      <w:lvlText w:val="•"/>
      <w:lvlJc w:val="left"/>
      <w:pPr>
        <w:ind w:left="777" w:hanging="220"/>
      </w:pPr>
      <w:rPr>
        <w:rFonts w:hint="default"/>
        <w:lang w:val="ru-RU" w:eastAsia="en-US" w:bidi="ar-SA"/>
      </w:rPr>
    </w:lvl>
    <w:lvl w:ilvl="3" w:tplc="A5B46966">
      <w:numFmt w:val="bullet"/>
      <w:lvlText w:val="•"/>
      <w:lvlJc w:val="left"/>
      <w:pPr>
        <w:ind w:left="996" w:hanging="220"/>
      </w:pPr>
      <w:rPr>
        <w:rFonts w:hint="default"/>
        <w:lang w:val="ru-RU" w:eastAsia="en-US" w:bidi="ar-SA"/>
      </w:rPr>
    </w:lvl>
    <w:lvl w:ilvl="4" w:tplc="0AFCEA5E">
      <w:numFmt w:val="bullet"/>
      <w:lvlText w:val="•"/>
      <w:lvlJc w:val="left"/>
      <w:pPr>
        <w:ind w:left="1215" w:hanging="220"/>
      </w:pPr>
      <w:rPr>
        <w:rFonts w:hint="default"/>
        <w:lang w:val="ru-RU" w:eastAsia="en-US" w:bidi="ar-SA"/>
      </w:rPr>
    </w:lvl>
    <w:lvl w:ilvl="5" w:tplc="CE1A468A">
      <w:numFmt w:val="bullet"/>
      <w:lvlText w:val="•"/>
      <w:lvlJc w:val="left"/>
      <w:pPr>
        <w:ind w:left="1434" w:hanging="220"/>
      </w:pPr>
      <w:rPr>
        <w:rFonts w:hint="default"/>
        <w:lang w:val="ru-RU" w:eastAsia="en-US" w:bidi="ar-SA"/>
      </w:rPr>
    </w:lvl>
    <w:lvl w:ilvl="6" w:tplc="98487FE8">
      <w:numFmt w:val="bullet"/>
      <w:lvlText w:val="•"/>
      <w:lvlJc w:val="left"/>
      <w:pPr>
        <w:ind w:left="1652" w:hanging="220"/>
      </w:pPr>
      <w:rPr>
        <w:rFonts w:hint="default"/>
        <w:lang w:val="ru-RU" w:eastAsia="en-US" w:bidi="ar-SA"/>
      </w:rPr>
    </w:lvl>
    <w:lvl w:ilvl="7" w:tplc="851AB3A0">
      <w:numFmt w:val="bullet"/>
      <w:lvlText w:val="•"/>
      <w:lvlJc w:val="left"/>
      <w:pPr>
        <w:ind w:left="1871" w:hanging="220"/>
      </w:pPr>
      <w:rPr>
        <w:rFonts w:hint="default"/>
        <w:lang w:val="ru-RU" w:eastAsia="en-US" w:bidi="ar-SA"/>
      </w:rPr>
    </w:lvl>
    <w:lvl w:ilvl="8" w:tplc="89B2002A">
      <w:numFmt w:val="bullet"/>
      <w:lvlText w:val="•"/>
      <w:lvlJc w:val="left"/>
      <w:pPr>
        <w:ind w:left="2090" w:hanging="220"/>
      </w:pPr>
      <w:rPr>
        <w:rFonts w:hint="default"/>
        <w:lang w:val="ru-RU" w:eastAsia="en-US" w:bidi="ar-SA"/>
      </w:rPr>
    </w:lvl>
  </w:abstractNum>
  <w:abstractNum w:abstractNumId="4" w15:restartNumberingAfterBreak="0">
    <w:nsid w:val="696C1DB6"/>
    <w:multiLevelType w:val="hybridMultilevel"/>
    <w:tmpl w:val="1E7E536E"/>
    <w:lvl w:ilvl="0" w:tplc="3C141EF6">
      <w:start w:val="7"/>
      <w:numFmt w:val="decimal"/>
      <w:lvlText w:val="%1."/>
      <w:lvlJc w:val="left"/>
      <w:pPr>
        <w:ind w:left="11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0778D7BE">
      <w:numFmt w:val="bullet"/>
      <w:lvlText w:val="•"/>
      <w:lvlJc w:val="left"/>
      <w:pPr>
        <w:ind w:left="544" w:hanging="224"/>
      </w:pPr>
      <w:rPr>
        <w:rFonts w:hint="default"/>
        <w:lang w:val="ru-RU" w:eastAsia="en-US" w:bidi="ar-SA"/>
      </w:rPr>
    </w:lvl>
    <w:lvl w:ilvl="2" w:tplc="2B9C7ABE">
      <w:numFmt w:val="bullet"/>
      <w:lvlText w:val="•"/>
      <w:lvlJc w:val="left"/>
      <w:pPr>
        <w:ind w:left="969" w:hanging="224"/>
      </w:pPr>
      <w:rPr>
        <w:rFonts w:hint="default"/>
        <w:lang w:val="ru-RU" w:eastAsia="en-US" w:bidi="ar-SA"/>
      </w:rPr>
    </w:lvl>
    <w:lvl w:ilvl="3" w:tplc="54E6893C">
      <w:numFmt w:val="bullet"/>
      <w:lvlText w:val="•"/>
      <w:lvlJc w:val="left"/>
      <w:pPr>
        <w:ind w:left="1394" w:hanging="224"/>
      </w:pPr>
      <w:rPr>
        <w:rFonts w:hint="default"/>
        <w:lang w:val="ru-RU" w:eastAsia="en-US" w:bidi="ar-SA"/>
      </w:rPr>
    </w:lvl>
    <w:lvl w:ilvl="4" w:tplc="3F785744">
      <w:numFmt w:val="bullet"/>
      <w:lvlText w:val="•"/>
      <w:lvlJc w:val="left"/>
      <w:pPr>
        <w:ind w:left="1819" w:hanging="224"/>
      </w:pPr>
      <w:rPr>
        <w:rFonts w:hint="default"/>
        <w:lang w:val="ru-RU" w:eastAsia="en-US" w:bidi="ar-SA"/>
      </w:rPr>
    </w:lvl>
    <w:lvl w:ilvl="5" w:tplc="543E2EFE">
      <w:numFmt w:val="bullet"/>
      <w:lvlText w:val="•"/>
      <w:lvlJc w:val="left"/>
      <w:pPr>
        <w:ind w:left="2244" w:hanging="224"/>
      </w:pPr>
      <w:rPr>
        <w:rFonts w:hint="default"/>
        <w:lang w:val="ru-RU" w:eastAsia="en-US" w:bidi="ar-SA"/>
      </w:rPr>
    </w:lvl>
    <w:lvl w:ilvl="6" w:tplc="290AB0A2">
      <w:numFmt w:val="bullet"/>
      <w:lvlText w:val="•"/>
      <w:lvlJc w:val="left"/>
      <w:pPr>
        <w:ind w:left="2668" w:hanging="224"/>
      </w:pPr>
      <w:rPr>
        <w:rFonts w:hint="default"/>
        <w:lang w:val="ru-RU" w:eastAsia="en-US" w:bidi="ar-SA"/>
      </w:rPr>
    </w:lvl>
    <w:lvl w:ilvl="7" w:tplc="B820497E">
      <w:numFmt w:val="bullet"/>
      <w:lvlText w:val="•"/>
      <w:lvlJc w:val="left"/>
      <w:pPr>
        <w:ind w:left="3093" w:hanging="224"/>
      </w:pPr>
      <w:rPr>
        <w:rFonts w:hint="default"/>
        <w:lang w:val="ru-RU" w:eastAsia="en-US" w:bidi="ar-SA"/>
      </w:rPr>
    </w:lvl>
    <w:lvl w:ilvl="8" w:tplc="D250F5BC">
      <w:numFmt w:val="bullet"/>
      <w:lvlText w:val="•"/>
      <w:lvlJc w:val="left"/>
      <w:pPr>
        <w:ind w:left="3518" w:hanging="2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790F"/>
    <w:rsid w:val="0005236B"/>
    <w:rsid w:val="001C3E89"/>
    <w:rsid w:val="0028103E"/>
    <w:rsid w:val="002816E3"/>
    <w:rsid w:val="002C0E0D"/>
    <w:rsid w:val="003A786A"/>
    <w:rsid w:val="003D7178"/>
    <w:rsid w:val="00413BCE"/>
    <w:rsid w:val="00560460"/>
    <w:rsid w:val="00646E55"/>
    <w:rsid w:val="006E77A9"/>
    <w:rsid w:val="006F790F"/>
    <w:rsid w:val="007348BA"/>
    <w:rsid w:val="00791E65"/>
    <w:rsid w:val="007E34A6"/>
    <w:rsid w:val="0088494A"/>
    <w:rsid w:val="008E4352"/>
    <w:rsid w:val="00903CC0"/>
    <w:rsid w:val="00990935"/>
    <w:rsid w:val="00A97D58"/>
    <w:rsid w:val="00AF2075"/>
    <w:rsid w:val="00AF4478"/>
    <w:rsid w:val="00B40657"/>
    <w:rsid w:val="00BC5BA3"/>
    <w:rsid w:val="00D07CDB"/>
    <w:rsid w:val="00D51FA5"/>
    <w:rsid w:val="00D535FE"/>
    <w:rsid w:val="00D654A1"/>
    <w:rsid w:val="00DC0DC9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49AACB9-A66E-42C8-96CF-B18A5C2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43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E4352"/>
    <w:pPr>
      <w:spacing w:line="252" w:lineRule="exact"/>
      <w:ind w:left="108" w:right="18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4352"/>
  </w:style>
  <w:style w:type="paragraph" w:styleId="a4">
    <w:name w:val="List Paragraph"/>
    <w:basedOn w:val="a"/>
    <w:uiPriority w:val="1"/>
    <w:qFormat/>
    <w:rsid w:val="008E4352"/>
    <w:pPr>
      <w:spacing w:before="91"/>
      <w:ind w:left="333"/>
    </w:pPr>
  </w:style>
  <w:style w:type="paragraph" w:customStyle="1" w:styleId="TableParagraph">
    <w:name w:val="Table Paragraph"/>
    <w:basedOn w:val="a"/>
    <w:uiPriority w:val="1"/>
    <w:qFormat/>
    <w:rsid w:val="008E4352"/>
  </w:style>
  <w:style w:type="table" w:styleId="a5">
    <w:name w:val="Table Grid"/>
    <w:basedOn w:val="a1"/>
    <w:uiPriority w:val="39"/>
    <w:rsid w:val="001C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5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A5EA-1C1E-4AC4-BFA5-977D7EBF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17</cp:revision>
  <dcterms:created xsi:type="dcterms:W3CDTF">2021-12-20T11:40:00Z</dcterms:created>
  <dcterms:modified xsi:type="dcterms:W3CDTF">2026-07-06T13:27:00Z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2021-12-20T00:00:00Z</vt:filetime>
  </property>
</Properties>
</file>